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67898E5" w14:textId="7654DAC6" w:rsidR="00E60C4B" w:rsidRDefault="00E60C4B" w:rsidP="00E60C4B">
      <w:pPr>
        <w:spacing w:after="60" w:line="240" w:lineRule="auto"/>
        <w:jc w:val="center"/>
        <w:rPr>
          <w:rFonts w:ascii="Arial" w:hAnsi="Arial" w:cs="Arial"/>
          <w:b/>
        </w:rPr>
      </w:pPr>
      <w:r>
        <w:rPr>
          <w:rFonts w:ascii="Arial" w:hAnsi="Arial" w:cs="Arial"/>
          <w:b/>
        </w:rPr>
        <w:t xml:space="preserve"> </w:t>
      </w:r>
      <w:r w:rsidR="001530E4">
        <w:rPr>
          <w:rFonts w:ascii="Arial" w:hAnsi="Arial" w:cs="Arial"/>
          <w:b/>
        </w:rPr>
        <w:t>HOSPITAL SANATORIO DURANGO</w:t>
      </w:r>
    </w:p>
    <w:p w14:paraId="3B8E869F" w14:textId="55CE62CE" w:rsidR="00E60C4B" w:rsidRDefault="00E60C4B" w:rsidP="00E60C4B">
      <w:pPr>
        <w:spacing w:after="60" w:line="240" w:lineRule="auto"/>
        <w:jc w:val="center"/>
        <w:rPr>
          <w:rFonts w:ascii="Arial" w:hAnsi="Arial" w:cs="Arial"/>
          <w:b/>
        </w:rPr>
      </w:pPr>
      <w:r>
        <w:rPr>
          <w:rFonts w:ascii="Arial" w:hAnsi="Arial" w:cs="Arial"/>
          <w:b/>
        </w:rPr>
        <w:t>ESPECIALIDAD EN CIRUGÍA GENERAL</w:t>
      </w:r>
    </w:p>
    <w:p w14:paraId="65CF5E25" w14:textId="77777777" w:rsidR="00E60C4B" w:rsidRDefault="00E60C4B" w:rsidP="00E60C4B">
      <w:pPr>
        <w:spacing w:after="60" w:line="240" w:lineRule="auto"/>
        <w:jc w:val="center"/>
        <w:rPr>
          <w:rFonts w:ascii="Arial" w:hAnsi="Arial" w:cs="Arial"/>
          <w:b/>
        </w:rPr>
      </w:pPr>
      <w:r>
        <w:rPr>
          <w:rFonts w:ascii="Arial" w:hAnsi="Arial" w:cs="Arial"/>
          <w:b/>
        </w:rPr>
        <w:t>INSTALACIONES EXISTENTES PARA OPERAR EL PROGRAMA ACADÉMICO</w:t>
      </w:r>
    </w:p>
    <w:p w14:paraId="67E3AE8F" w14:textId="77777777" w:rsidR="00E60C4B" w:rsidRDefault="00E60C4B" w:rsidP="00E60C4B">
      <w:pPr>
        <w:spacing w:after="60" w:line="240" w:lineRule="auto"/>
        <w:rPr>
          <w:rFonts w:ascii="Arial" w:hAnsi="Arial" w:cs="Arial"/>
          <w:b/>
          <w:sz w:val="20"/>
          <w:szCs w:val="20"/>
        </w:rPr>
      </w:pPr>
    </w:p>
    <w:p w14:paraId="1F8454D3" w14:textId="51D4B2FE" w:rsidR="00E60C4B" w:rsidRDefault="00E60C4B" w:rsidP="00E60C4B">
      <w:pPr>
        <w:spacing w:after="60" w:line="240" w:lineRule="auto"/>
        <w:jc w:val="both"/>
        <w:rPr>
          <w:rFonts w:ascii="Arial" w:hAnsi="Arial" w:cs="Arial"/>
          <w:sz w:val="20"/>
          <w:szCs w:val="20"/>
        </w:rPr>
      </w:pPr>
      <w:r>
        <w:rPr>
          <w:rFonts w:ascii="Arial" w:hAnsi="Arial" w:cs="Arial"/>
          <w:b/>
          <w:sz w:val="20"/>
          <w:szCs w:val="20"/>
        </w:rPr>
        <w:t>INSTRUCCIONES PARA SU LLENADO:</w:t>
      </w:r>
      <w:r>
        <w:rPr>
          <w:rFonts w:ascii="Arial" w:hAnsi="Arial" w:cs="Arial"/>
          <w:sz w:val="20"/>
          <w:szCs w:val="20"/>
        </w:rPr>
        <w:t xml:space="preserve"> Señalar con una </w:t>
      </w:r>
      <w:r>
        <w:rPr>
          <w:rFonts w:ascii="Arial" w:hAnsi="Arial" w:cs="Arial"/>
          <w:b/>
          <w:i/>
          <w:sz w:val="20"/>
          <w:szCs w:val="20"/>
        </w:rPr>
        <w:t>X</w:t>
      </w:r>
      <w:r>
        <w:rPr>
          <w:rFonts w:ascii="Arial" w:hAnsi="Arial" w:cs="Arial"/>
          <w:sz w:val="20"/>
          <w:szCs w:val="20"/>
        </w:rPr>
        <w:t xml:space="preserve"> en cada recuadro, las instalaciones con que cuenta el servicio de la especialidad a su cargo.</w:t>
      </w:r>
    </w:p>
    <w:p w14:paraId="32B6DD79" w14:textId="77777777" w:rsidR="00E60C4B" w:rsidRDefault="00E60C4B" w:rsidP="00E60C4B">
      <w:pPr>
        <w:spacing w:after="60" w:line="240" w:lineRule="auto"/>
        <w:jc w:val="both"/>
        <w:rPr>
          <w:rFonts w:ascii="Arial" w:hAnsi="Arial" w:cs="Arial"/>
          <w:sz w:val="20"/>
          <w:szCs w:val="20"/>
        </w:rPr>
      </w:pPr>
      <w:r>
        <w:rPr>
          <w:rFonts w:ascii="Arial" w:hAnsi="Arial" w:cs="Arial"/>
          <w:sz w:val="20"/>
          <w:szCs w:val="20"/>
        </w:rPr>
        <w:t xml:space="preserve">En la columna de cantidad anotar el número que corresponda. </w:t>
      </w:r>
    </w:p>
    <w:p w14:paraId="2C5B34FD" w14:textId="49FAEAA5" w:rsidR="00E60C4B" w:rsidRDefault="00E60C4B" w:rsidP="00E60C4B">
      <w:pPr>
        <w:spacing w:after="60" w:line="240" w:lineRule="auto"/>
        <w:jc w:val="both"/>
        <w:rPr>
          <w:rFonts w:ascii="Arial" w:hAnsi="Arial" w:cs="Arial"/>
          <w:sz w:val="20"/>
          <w:szCs w:val="20"/>
        </w:rPr>
      </w:pPr>
      <w:r>
        <w:rPr>
          <w:rFonts w:ascii="Arial" w:hAnsi="Arial" w:cs="Arial"/>
          <w:sz w:val="20"/>
          <w:szCs w:val="20"/>
        </w:rPr>
        <w:t>De acuerdo a la NOM se debe contar con el equipo indicado en este formato, sombreé con un color únicamente lo que se encuentra instalado en su área de trabajo y añada el equipo que no esté incluido en el listado</w:t>
      </w:r>
    </w:p>
    <w:p w14:paraId="3A089E19" w14:textId="77777777" w:rsidR="00E60C4B" w:rsidRDefault="00E60C4B" w:rsidP="00E60C4B">
      <w:pPr>
        <w:spacing w:after="60" w:line="240" w:lineRule="auto"/>
        <w:jc w:val="both"/>
        <w:rPr>
          <w:rFonts w:ascii="Arial" w:hAnsi="Arial" w:cs="Arial"/>
          <w:sz w:val="20"/>
          <w:szCs w:val="20"/>
        </w:rPr>
      </w:pPr>
    </w:p>
    <w:tbl>
      <w:tblPr>
        <w:tblStyle w:val="Tablaconcuadrcula"/>
        <w:tblW w:w="9918" w:type="dxa"/>
        <w:tblLayout w:type="fixed"/>
        <w:tblLook w:val="04A0" w:firstRow="1" w:lastRow="0" w:firstColumn="1" w:lastColumn="0" w:noHBand="0" w:noVBand="1"/>
      </w:tblPr>
      <w:tblGrid>
        <w:gridCol w:w="2122"/>
        <w:gridCol w:w="992"/>
        <w:gridCol w:w="709"/>
        <w:gridCol w:w="708"/>
        <w:gridCol w:w="709"/>
        <w:gridCol w:w="709"/>
        <w:gridCol w:w="3969"/>
      </w:tblGrid>
      <w:tr w:rsidR="00E60C4B" w14:paraId="6D5D1919" w14:textId="77777777" w:rsidTr="00621C05">
        <w:tc>
          <w:tcPr>
            <w:tcW w:w="2122" w:type="dxa"/>
            <w:vMerge w:val="restart"/>
            <w:tcBorders>
              <w:top w:val="single" w:sz="4" w:space="0" w:color="auto"/>
              <w:left w:val="single" w:sz="4" w:space="0" w:color="auto"/>
              <w:bottom w:val="single" w:sz="4" w:space="0" w:color="auto"/>
              <w:right w:val="single" w:sz="4" w:space="0" w:color="auto"/>
            </w:tcBorders>
            <w:shd w:val="clear" w:color="auto" w:fill="95B3D7" w:themeFill="accent1" w:themeFillTint="99"/>
            <w:vAlign w:val="center"/>
            <w:hideMark/>
          </w:tcPr>
          <w:p w14:paraId="19361587" w14:textId="77777777" w:rsidR="00E60C4B" w:rsidRDefault="00E60C4B">
            <w:pPr>
              <w:spacing w:after="0" w:line="240" w:lineRule="auto"/>
              <w:rPr>
                <w:rFonts w:ascii="Arial" w:hAnsi="Arial" w:cs="Arial"/>
                <w:b/>
                <w:smallCaps/>
                <w:sz w:val="20"/>
                <w:szCs w:val="20"/>
              </w:rPr>
            </w:pPr>
            <w:r>
              <w:rPr>
                <w:rFonts w:ascii="Arial" w:hAnsi="Arial" w:cs="Arial"/>
                <w:b/>
                <w:smallCaps/>
                <w:sz w:val="20"/>
                <w:szCs w:val="20"/>
              </w:rPr>
              <w:t xml:space="preserve">tipo de </w:t>
            </w:r>
          </w:p>
          <w:p w14:paraId="4AE48DF2" w14:textId="77777777" w:rsidR="00E60C4B" w:rsidRDefault="00E60C4B">
            <w:pPr>
              <w:spacing w:after="0" w:line="240" w:lineRule="auto"/>
              <w:rPr>
                <w:rFonts w:ascii="Arial" w:hAnsi="Arial" w:cs="Arial"/>
                <w:b/>
                <w:smallCaps/>
                <w:sz w:val="20"/>
                <w:szCs w:val="20"/>
              </w:rPr>
            </w:pPr>
            <w:r>
              <w:rPr>
                <w:rFonts w:ascii="Arial" w:hAnsi="Arial" w:cs="Arial"/>
                <w:b/>
                <w:smallCaps/>
                <w:sz w:val="20"/>
                <w:szCs w:val="20"/>
              </w:rPr>
              <w:t>instalación</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95B3D7" w:themeFill="accent1" w:themeFillTint="99"/>
            <w:vAlign w:val="center"/>
            <w:hideMark/>
          </w:tcPr>
          <w:p w14:paraId="3D2655B4" w14:textId="77777777" w:rsidR="00E60C4B" w:rsidRDefault="00E60C4B">
            <w:pPr>
              <w:spacing w:after="0" w:line="240" w:lineRule="auto"/>
              <w:jc w:val="center"/>
              <w:rPr>
                <w:rFonts w:ascii="Arial" w:hAnsi="Arial" w:cs="Arial"/>
                <w:b/>
                <w:smallCaps/>
                <w:sz w:val="18"/>
                <w:szCs w:val="18"/>
              </w:rPr>
            </w:pPr>
            <w:r>
              <w:rPr>
                <w:rFonts w:ascii="Arial" w:hAnsi="Arial" w:cs="Arial"/>
                <w:b/>
                <w:smallCaps/>
                <w:sz w:val="18"/>
                <w:szCs w:val="18"/>
              </w:rPr>
              <w:t>cantidad</w:t>
            </w:r>
          </w:p>
        </w:tc>
        <w:tc>
          <w:tcPr>
            <w:tcW w:w="1417" w:type="dxa"/>
            <w:gridSpan w:val="2"/>
            <w:tcBorders>
              <w:top w:val="single" w:sz="4" w:space="0" w:color="auto"/>
              <w:left w:val="single" w:sz="4" w:space="0" w:color="auto"/>
              <w:bottom w:val="single" w:sz="4" w:space="0" w:color="auto"/>
              <w:right w:val="single" w:sz="4" w:space="0" w:color="auto"/>
            </w:tcBorders>
            <w:shd w:val="clear" w:color="auto" w:fill="95B3D7" w:themeFill="accent1" w:themeFillTint="99"/>
            <w:hideMark/>
          </w:tcPr>
          <w:p w14:paraId="02B2BD9A" w14:textId="35E6B8C5" w:rsidR="00E60C4B" w:rsidRDefault="00E60C4B">
            <w:pPr>
              <w:spacing w:after="0" w:line="240" w:lineRule="auto"/>
              <w:jc w:val="center"/>
              <w:rPr>
                <w:rFonts w:ascii="Arial" w:hAnsi="Arial" w:cs="Arial"/>
                <w:b/>
                <w:smallCaps/>
                <w:sz w:val="18"/>
                <w:szCs w:val="18"/>
              </w:rPr>
            </w:pPr>
            <w:r>
              <w:rPr>
                <w:rFonts w:ascii="Arial" w:hAnsi="Arial" w:cs="Arial"/>
                <w:b/>
                <w:smallCaps/>
                <w:sz w:val="18"/>
                <w:szCs w:val="18"/>
              </w:rPr>
              <w:t>iluminación:</w:t>
            </w:r>
            <w:r>
              <w:rPr>
                <w:rStyle w:val="Refdenotaalpie"/>
                <w:rFonts w:ascii="Arial" w:hAnsi="Arial" w:cs="Arial"/>
                <w:b/>
                <w:smallCaps/>
                <w:sz w:val="18"/>
                <w:szCs w:val="18"/>
              </w:rPr>
              <w:footnoteReference w:id="1"/>
            </w:r>
            <w:r>
              <w:rPr>
                <w:rFonts w:ascii="Arial" w:hAnsi="Arial" w:cs="Arial"/>
                <w:b/>
                <w:smallCaps/>
                <w:sz w:val="18"/>
                <w:szCs w:val="18"/>
              </w:rPr>
              <w:t xml:space="preserve"> </w:t>
            </w:r>
          </w:p>
        </w:tc>
        <w:tc>
          <w:tcPr>
            <w:tcW w:w="1418" w:type="dxa"/>
            <w:gridSpan w:val="2"/>
            <w:tcBorders>
              <w:top w:val="single" w:sz="4" w:space="0" w:color="auto"/>
              <w:left w:val="single" w:sz="4" w:space="0" w:color="auto"/>
              <w:bottom w:val="single" w:sz="4" w:space="0" w:color="auto"/>
              <w:right w:val="single" w:sz="4" w:space="0" w:color="auto"/>
            </w:tcBorders>
            <w:shd w:val="clear" w:color="auto" w:fill="95B3D7" w:themeFill="accent1" w:themeFillTint="99"/>
            <w:hideMark/>
          </w:tcPr>
          <w:p w14:paraId="1E205CF1" w14:textId="1AEFCE56" w:rsidR="00E60C4B" w:rsidRDefault="00E60C4B">
            <w:pPr>
              <w:spacing w:after="0" w:line="240" w:lineRule="auto"/>
              <w:jc w:val="center"/>
              <w:rPr>
                <w:rFonts w:ascii="Arial" w:hAnsi="Arial" w:cs="Arial"/>
                <w:b/>
                <w:smallCaps/>
                <w:sz w:val="18"/>
                <w:szCs w:val="18"/>
              </w:rPr>
            </w:pPr>
            <w:r>
              <w:rPr>
                <w:rFonts w:ascii="Arial" w:hAnsi="Arial" w:cs="Arial"/>
                <w:b/>
                <w:smallCaps/>
                <w:sz w:val="18"/>
                <w:szCs w:val="18"/>
              </w:rPr>
              <w:t>ventilación:</w:t>
            </w:r>
            <w:r w:rsidR="00621C05">
              <w:rPr>
                <w:rStyle w:val="Refdenotaalpie"/>
                <w:rFonts w:ascii="Arial" w:hAnsi="Arial" w:cs="Arial"/>
                <w:b/>
                <w:smallCaps/>
                <w:sz w:val="18"/>
                <w:szCs w:val="18"/>
              </w:rPr>
              <w:footnoteReference w:id="2"/>
            </w:r>
          </w:p>
        </w:tc>
        <w:tc>
          <w:tcPr>
            <w:tcW w:w="3969" w:type="dxa"/>
            <w:vMerge w:val="restart"/>
            <w:tcBorders>
              <w:top w:val="single" w:sz="4" w:space="0" w:color="auto"/>
              <w:left w:val="single" w:sz="4" w:space="0" w:color="auto"/>
              <w:bottom w:val="single" w:sz="4" w:space="0" w:color="auto"/>
              <w:right w:val="single" w:sz="4" w:space="0" w:color="auto"/>
            </w:tcBorders>
            <w:shd w:val="clear" w:color="auto" w:fill="95B3D7" w:themeFill="accent1" w:themeFillTint="99"/>
            <w:vAlign w:val="center"/>
            <w:hideMark/>
          </w:tcPr>
          <w:p w14:paraId="5A9A5288" w14:textId="77777777" w:rsidR="00E60C4B" w:rsidRDefault="00E60C4B">
            <w:pPr>
              <w:spacing w:after="0" w:line="240" w:lineRule="auto"/>
              <w:jc w:val="center"/>
              <w:rPr>
                <w:rFonts w:ascii="Arial" w:hAnsi="Arial" w:cs="Arial"/>
                <w:b/>
                <w:smallCaps/>
                <w:sz w:val="20"/>
                <w:szCs w:val="20"/>
              </w:rPr>
            </w:pPr>
            <w:r>
              <w:rPr>
                <w:rFonts w:ascii="Arial" w:hAnsi="Arial" w:cs="Arial"/>
                <w:b/>
                <w:smallCaps/>
                <w:sz w:val="20"/>
                <w:szCs w:val="20"/>
              </w:rPr>
              <w:t>equipamiento</w:t>
            </w:r>
            <w:r>
              <w:rPr>
                <w:rStyle w:val="Refdenotaalpie"/>
                <w:rFonts w:ascii="Arial" w:hAnsi="Arial" w:cs="Arial"/>
                <w:b/>
                <w:smallCaps/>
                <w:sz w:val="20"/>
                <w:szCs w:val="20"/>
              </w:rPr>
              <w:footnoteReference w:id="3"/>
            </w:r>
          </w:p>
        </w:tc>
      </w:tr>
      <w:tr w:rsidR="00E60C4B" w14:paraId="5920B97E" w14:textId="77777777" w:rsidTr="00621C05">
        <w:tc>
          <w:tcPr>
            <w:tcW w:w="2122" w:type="dxa"/>
            <w:vMerge/>
            <w:tcBorders>
              <w:top w:val="single" w:sz="4" w:space="0" w:color="auto"/>
              <w:left w:val="single" w:sz="4" w:space="0" w:color="auto"/>
              <w:bottom w:val="single" w:sz="4" w:space="0" w:color="auto"/>
              <w:right w:val="single" w:sz="4" w:space="0" w:color="auto"/>
            </w:tcBorders>
            <w:vAlign w:val="center"/>
            <w:hideMark/>
          </w:tcPr>
          <w:p w14:paraId="2798D14A" w14:textId="77777777" w:rsidR="00E60C4B" w:rsidRDefault="00E60C4B">
            <w:pPr>
              <w:spacing w:after="0" w:line="240" w:lineRule="auto"/>
              <w:rPr>
                <w:rFonts w:ascii="Arial" w:hAnsi="Arial" w:cs="Arial"/>
                <w:b/>
                <w:smallCaps/>
                <w:sz w:val="20"/>
                <w:szCs w:val="20"/>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2CA1CB71" w14:textId="77777777" w:rsidR="00E60C4B" w:rsidRDefault="00E60C4B">
            <w:pPr>
              <w:spacing w:after="0" w:line="240" w:lineRule="auto"/>
              <w:rPr>
                <w:rFonts w:ascii="Arial" w:hAnsi="Arial" w:cs="Arial"/>
                <w:b/>
                <w:smallCaps/>
                <w:sz w:val="18"/>
                <w:szCs w:val="18"/>
              </w:rPr>
            </w:pPr>
          </w:p>
        </w:tc>
        <w:tc>
          <w:tcPr>
            <w:tcW w:w="709" w:type="dxa"/>
            <w:tcBorders>
              <w:top w:val="single" w:sz="4" w:space="0" w:color="auto"/>
              <w:left w:val="single" w:sz="4" w:space="0" w:color="auto"/>
              <w:bottom w:val="single" w:sz="4" w:space="0" w:color="auto"/>
              <w:right w:val="single" w:sz="4" w:space="0" w:color="auto"/>
            </w:tcBorders>
            <w:shd w:val="clear" w:color="auto" w:fill="95B3D7" w:themeFill="accent1" w:themeFillTint="99"/>
            <w:hideMark/>
          </w:tcPr>
          <w:p w14:paraId="5606736F" w14:textId="77777777" w:rsidR="00E60C4B" w:rsidRDefault="00E60C4B">
            <w:pPr>
              <w:spacing w:after="0" w:line="240" w:lineRule="auto"/>
              <w:jc w:val="center"/>
              <w:rPr>
                <w:rFonts w:ascii="Arial" w:hAnsi="Arial" w:cs="Arial"/>
                <w:b/>
                <w:smallCaps/>
                <w:sz w:val="18"/>
                <w:szCs w:val="18"/>
              </w:rPr>
            </w:pPr>
            <w:proofErr w:type="spellStart"/>
            <w:r>
              <w:rPr>
                <w:rFonts w:ascii="Arial" w:hAnsi="Arial" w:cs="Arial"/>
                <w:b/>
                <w:smallCaps/>
                <w:sz w:val="18"/>
                <w:szCs w:val="18"/>
              </w:rPr>
              <w:t>nat</w:t>
            </w:r>
            <w:proofErr w:type="spellEnd"/>
            <w:r>
              <w:rPr>
                <w:rFonts w:ascii="Arial" w:hAnsi="Arial" w:cs="Arial"/>
                <w:b/>
                <w:smallCaps/>
                <w:sz w:val="18"/>
                <w:szCs w:val="18"/>
              </w:rPr>
              <w:t>.</w:t>
            </w:r>
          </w:p>
        </w:tc>
        <w:tc>
          <w:tcPr>
            <w:tcW w:w="708" w:type="dxa"/>
            <w:tcBorders>
              <w:top w:val="single" w:sz="4" w:space="0" w:color="auto"/>
              <w:left w:val="single" w:sz="4" w:space="0" w:color="auto"/>
              <w:bottom w:val="single" w:sz="4" w:space="0" w:color="auto"/>
              <w:right w:val="single" w:sz="4" w:space="0" w:color="auto"/>
            </w:tcBorders>
            <w:shd w:val="clear" w:color="auto" w:fill="95B3D7" w:themeFill="accent1" w:themeFillTint="99"/>
            <w:hideMark/>
          </w:tcPr>
          <w:p w14:paraId="50874ACE" w14:textId="77777777" w:rsidR="00E60C4B" w:rsidRDefault="00E60C4B">
            <w:pPr>
              <w:spacing w:after="0" w:line="240" w:lineRule="auto"/>
              <w:rPr>
                <w:rFonts w:ascii="Arial" w:hAnsi="Arial" w:cs="Arial"/>
                <w:b/>
                <w:smallCaps/>
                <w:sz w:val="18"/>
                <w:szCs w:val="18"/>
              </w:rPr>
            </w:pPr>
            <w:r>
              <w:rPr>
                <w:rFonts w:ascii="Arial" w:hAnsi="Arial" w:cs="Arial"/>
                <w:b/>
                <w:smallCaps/>
                <w:sz w:val="18"/>
                <w:szCs w:val="18"/>
              </w:rPr>
              <w:t>art.</w:t>
            </w:r>
          </w:p>
        </w:tc>
        <w:tc>
          <w:tcPr>
            <w:tcW w:w="709" w:type="dxa"/>
            <w:tcBorders>
              <w:top w:val="single" w:sz="4" w:space="0" w:color="auto"/>
              <w:left w:val="single" w:sz="4" w:space="0" w:color="auto"/>
              <w:bottom w:val="single" w:sz="4" w:space="0" w:color="auto"/>
              <w:right w:val="single" w:sz="4" w:space="0" w:color="auto"/>
            </w:tcBorders>
            <w:shd w:val="clear" w:color="auto" w:fill="95B3D7" w:themeFill="accent1" w:themeFillTint="99"/>
            <w:hideMark/>
          </w:tcPr>
          <w:p w14:paraId="714DA6BC" w14:textId="77777777" w:rsidR="00E60C4B" w:rsidRDefault="00E60C4B">
            <w:pPr>
              <w:spacing w:after="0" w:line="240" w:lineRule="auto"/>
              <w:jc w:val="center"/>
              <w:rPr>
                <w:rFonts w:ascii="Arial" w:hAnsi="Arial" w:cs="Arial"/>
                <w:b/>
                <w:smallCaps/>
                <w:sz w:val="18"/>
                <w:szCs w:val="18"/>
              </w:rPr>
            </w:pPr>
            <w:proofErr w:type="spellStart"/>
            <w:r>
              <w:rPr>
                <w:rFonts w:ascii="Arial" w:hAnsi="Arial" w:cs="Arial"/>
                <w:b/>
                <w:smallCaps/>
                <w:sz w:val="18"/>
                <w:szCs w:val="18"/>
              </w:rPr>
              <w:t>nat</w:t>
            </w:r>
            <w:proofErr w:type="spellEnd"/>
            <w:r>
              <w:rPr>
                <w:rFonts w:ascii="Arial" w:hAnsi="Arial" w:cs="Arial"/>
                <w:b/>
                <w:smallCaps/>
                <w:sz w:val="18"/>
                <w:szCs w:val="18"/>
              </w:rPr>
              <w:t>.</w:t>
            </w:r>
          </w:p>
        </w:tc>
        <w:tc>
          <w:tcPr>
            <w:tcW w:w="709" w:type="dxa"/>
            <w:tcBorders>
              <w:top w:val="single" w:sz="4" w:space="0" w:color="auto"/>
              <w:left w:val="single" w:sz="4" w:space="0" w:color="auto"/>
              <w:bottom w:val="single" w:sz="4" w:space="0" w:color="auto"/>
              <w:right w:val="single" w:sz="4" w:space="0" w:color="auto"/>
            </w:tcBorders>
            <w:shd w:val="clear" w:color="auto" w:fill="95B3D7" w:themeFill="accent1" w:themeFillTint="99"/>
            <w:hideMark/>
          </w:tcPr>
          <w:p w14:paraId="4B027BB3" w14:textId="77777777" w:rsidR="00E60C4B" w:rsidRDefault="00E60C4B">
            <w:pPr>
              <w:spacing w:after="0" w:line="240" w:lineRule="auto"/>
              <w:jc w:val="center"/>
              <w:rPr>
                <w:rFonts w:ascii="Arial" w:hAnsi="Arial" w:cs="Arial"/>
                <w:b/>
                <w:smallCaps/>
                <w:sz w:val="18"/>
                <w:szCs w:val="18"/>
              </w:rPr>
            </w:pPr>
            <w:r>
              <w:rPr>
                <w:rFonts w:ascii="Arial" w:hAnsi="Arial" w:cs="Arial"/>
                <w:b/>
                <w:smallCaps/>
                <w:sz w:val="18"/>
                <w:szCs w:val="18"/>
              </w:rPr>
              <w:t>art.</w:t>
            </w:r>
          </w:p>
        </w:tc>
        <w:tc>
          <w:tcPr>
            <w:tcW w:w="3969" w:type="dxa"/>
            <w:vMerge/>
            <w:tcBorders>
              <w:top w:val="single" w:sz="4" w:space="0" w:color="auto"/>
              <w:left w:val="single" w:sz="4" w:space="0" w:color="auto"/>
              <w:bottom w:val="single" w:sz="4" w:space="0" w:color="auto"/>
              <w:right w:val="single" w:sz="4" w:space="0" w:color="auto"/>
            </w:tcBorders>
            <w:vAlign w:val="center"/>
            <w:hideMark/>
          </w:tcPr>
          <w:p w14:paraId="3950502E" w14:textId="77777777" w:rsidR="00E60C4B" w:rsidRDefault="00E60C4B">
            <w:pPr>
              <w:spacing w:after="0" w:line="240" w:lineRule="auto"/>
              <w:rPr>
                <w:rFonts w:ascii="Arial" w:hAnsi="Arial" w:cs="Arial"/>
                <w:b/>
                <w:smallCaps/>
                <w:sz w:val="20"/>
                <w:szCs w:val="20"/>
              </w:rPr>
            </w:pPr>
          </w:p>
        </w:tc>
      </w:tr>
      <w:tr w:rsidR="00E60C4B" w14:paraId="54990651" w14:textId="77777777" w:rsidTr="00621C05">
        <w:tc>
          <w:tcPr>
            <w:tcW w:w="2122" w:type="dxa"/>
            <w:tcBorders>
              <w:top w:val="single" w:sz="4" w:space="0" w:color="auto"/>
              <w:left w:val="single" w:sz="4" w:space="0" w:color="auto"/>
              <w:bottom w:val="single" w:sz="4" w:space="0" w:color="auto"/>
              <w:right w:val="single" w:sz="4" w:space="0" w:color="auto"/>
            </w:tcBorders>
            <w:vAlign w:val="center"/>
            <w:hideMark/>
          </w:tcPr>
          <w:p w14:paraId="57790D3C" w14:textId="77777777" w:rsidR="00E60C4B" w:rsidRDefault="00E60C4B">
            <w:pPr>
              <w:spacing w:after="0" w:line="240" w:lineRule="auto"/>
              <w:rPr>
                <w:rFonts w:ascii="Arial" w:hAnsi="Arial" w:cs="Arial"/>
                <w:sz w:val="20"/>
                <w:szCs w:val="20"/>
              </w:rPr>
            </w:pPr>
            <w:r>
              <w:rPr>
                <w:rFonts w:ascii="Arial" w:hAnsi="Arial" w:cs="Arial"/>
                <w:sz w:val="20"/>
                <w:szCs w:val="20"/>
              </w:rPr>
              <w:t>Aulas</w:t>
            </w:r>
          </w:p>
        </w:tc>
        <w:tc>
          <w:tcPr>
            <w:tcW w:w="992" w:type="dxa"/>
            <w:tcBorders>
              <w:top w:val="single" w:sz="4" w:space="0" w:color="auto"/>
              <w:left w:val="single" w:sz="4" w:space="0" w:color="auto"/>
              <w:bottom w:val="single" w:sz="4" w:space="0" w:color="auto"/>
              <w:right w:val="single" w:sz="4" w:space="0" w:color="auto"/>
            </w:tcBorders>
            <w:vAlign w:val="center"/>
          </w:tcPr>
          <w:p w14:paraId="59FD974E" w14:textId="5405D894" w:rsidR="00E60C4B" w:rsidRDefault="00B77121">
            <w:pPr>
              <w:spacing w:after="0" w:line="240" w:lineRule="auto"/>
              <w:jc w:val="center"/>
              <w:rPr>
                <w:rFonts w:ascii="Arial" w:hAnsi="Arial" w:cs="Arial"/>
                <w:sz w:val="20"/>
                <w:szCs w:val="20"/>
              </w:rPr>
            </w:pPr>
            <w:r>
              <w:rPr>
                <w:rFonts w:ascii="Arial" w:hAnsi="Arial" w:cs="Arial"/>
                <w:sz w:val="20"/>
                <w:szCs w:val="20"/>
              </w:rPr>
              <w:t>X</w:t>
            </w:r>
          </w:p>
        </w:tc>
        <w:tc>
          <w:tcPr>
            <w:tcW w:w="709" w:type="dxa"/>
            <w:tcBorders>
              <w:top w:val="single" w:sz="4" w:space="0" w:color="auto"/>
              <w:left w:val="single" w:sz="4" w:space="0" w:color="auto"/>
              <w:bottom w:val="single" w:sz="4" w:space="0" w:color="auto"/>
              <w:right w:val="single" w:sz="4" w:space="0" w:color="auto"/>
            </w:tcBorders>
          </w:tcPr>
          <w:p w14:paraId="70A26360" w14:textId="7F528DFD" w:rsidR="00E60C4B" w:rsidRDefault="00B77121">
            <w:pPr>
              <w:spacing w:after="0" w:line="240" w:lineRule="auto"/>
              <w:rPr>
                <w:rFonts w:ascii="Arial" w:hAnsi="Arial" w:cs="Arial"/>
                <w:sz w:val="20"/>
                <w:szCs w:val="20"/>
              </w:rPr>
            </w:pPr>
            <w:r>
              <w:rPr>
                <w:rFonts w:ascii="Arial" w:hAnsi="Arial" w:cs="Arial"/>
                <w:sz w:val="20"/>
                <w:szCs w:val="20"/>
              </w:rPr>
              <w:t>x</w:t>
            </w:r>
          </w:p>
        </w:tc>
        <w:tc>
          <w:tcPr>
            <w:tcW w:w="708" w:type="dxa"/>
            <w:tcBorders>
              <w:top w:val="single" w:sz="4" w:space="0" w:color="auto"/>
              <w:left w:val="single" w:sz="4" w:space="0" w:color="auto"/>
              <w:bottom w:val="single" w:sz="4" w:space="0" w:color="auto"/>
              <w:right w:val="single" w:sz="4" w:space="0" w:color="auto"/>
            </w:tcBorders>
          </w:tcPr>
          <w:p w14:paraId="20CB4420" w14:textId="1D1E1627" w:rsidR="00E60C4B" w:rsidRDefault="00B77121">
            <w:pPr>
              <w:spacing w:after="0" w:line="240" w:lineRule="auto"/>
              <w:rPr>
                <w:rFonts w:ascii="Arial" w:hAnsi="Arial" w:cs="Arial"/>
                <w:sz w:val="20"/>
                <w:szCs w:val="20"/>
              </w:rPr>
            </w:pPr>
            <w:r>
              <w:rPr>
                <w:rFonts w:ascii="Arial" w:hAnsi="Arial" w:cs="Arial"/>
                <w:sz w:val="20"/>
                <w:szCs w:val="20"/>
              </w:rPr>
              <w:t>x</w:t>
            </w:r>
          </w:p>
        </w:tc>
        <w:tc>
          <w:tcPr>
            <w:tcW w:w="709" w:type="dxa"/>
            <w:tcBorders>
              <w:top w:val="single" w:sz="4" w:space="0" w:color="auto"/>
              <w:left w:val="single" w:sz="4" w:space="0" w:color="auto"/>
              <w:bottom w:val="single" w:sz="4" w:space="0" w:color="auto"/>
              <w:right w:val="single" w:sz="4" w:space="0" w:color="auto"/>
            </w:tcBorders>
          </w:tcPr>
          <w:p w14:paraId="310148FB" w14:textId="264497BB" w:rsidR="00E60C4B" w:rsidRDefault="00B77121">
            <w:pPr>
              <w:spacing w:after="0" w:line="240" w:lineRule="auto"/>
              <w:rPr>
                <w:rFonts w:ascii="Arial" w:hAnsi="Arial" w:cs="Arial"/>
                <w:sz w:val="20"/>
                <w:szCs w:val="20"/>
              </w:rPr>
            </w:pPr>
            <w:r>
              <w:rPr>
                <w:rFonts w:ascii="Arial" w:hAnsi="Arial" w:cs="Arial"/>
                <w:sz w:val="20"/>
                <w:szCs w:val="20"/>
              </w:rPr>
              <w:t>x</w:t>
            </w:r>
          </w:p>
        </w:tc>
        <w:tc>
          <w:tcPr>
            <w:tcW w:w="709" w:type="dxa"/>
            <w:tcBorders>
              <w:top w:val="single" w:sz="4" w:space="0" w:color="auto"/>
              <w:left w:val="single" w:sz="4" w:space="0" w:color="auto"/>
              <w:bottom w:val="single" w:sz="4" w:space="0" w:color="auto"/>
              <w:right w:val="single" w:sz="4" w:space="0" w:color="auto"/>
            </w:tcBorders>
          </w:tcPr>
          <w:p w14:paraId="1959985B" w14:textId="77777777" w:rsidR="00E60C4B" w:rsidRDefault="00E60C4B">
            <w:pPr>
              <w:spacing w:after="0" w:line="240" w:lineRule="auto"/>
              <w:rPr>
                <w:rFonts w:ascii="Arial" w:hAnsi="Arial" w:cs="Arial"/>
                <w:sz w:val="20"/>
                <w:szCs w:val="20"/>
              </w:rPr>
            </w:pPr>
          </w:p>
        </w:tc>
        <w:tc>
          <w:tcPr>
            <w:tcW w:w="3969" w:type="dxa"/>
            <w:tcBorders>
              <w:top w:val="single" w:sz="4" w:space="0" w:color="auto"/>
              <w:left w:val="single" w:sz="4" w:space="0" w:color="auto"/>
              <w:bottom w:val="single" w:sz="4" w:space="0" w:color="auto"/>
              <w:right w:val="single" w:sz="4" w:space="0" w:color="auto"/>
            </w:tcBorders>
            <w:vAlign w:val="center"/>
          </w:tcPr>
          <w:p w14:paraId="1D36A65D" w14:textId="032989C8" w:rsidR="00E60C4B" w:rsidRDefault="0094645F">
            <w:pPr>
              <w:spacing w:after="0" w:line="240" w:lineRule="auto"/>
              <w:rPr>
                <w:rFonts w:ascii="Arial" w:hAnsi="Arial" w:cs="Arial"/>
                <w:sz w:val="20"/>
                <w:szCs w:val="20"/>
              </w:rPr>
            </w:pPr>
            <w:r>
              <w:rPr>
                <w:rFonts w:ascii="Arial" w:hAnsi="Arial" w:cs="Arial"/>
                <w:sz w:val="20"/>
                <w:szCs w:val="20"/>
              </w:rPr>
              <w:t>COMPUTADORA Y CAÑON</w:t>
            </w:r>
          </w:p>
        </w:tc>
      </w:tr>
      <w:tr w:rsidR="00E60C4B" w14:paraId="6914047D" w14:textId="77777777" w:rsidTr="00621C05">
        <w:tc>
          <w:tcPr>
            <w:tcW w:w="2122" w:type="dxa"/>
            <w:tcBorders>
              <w:top w:val="single" w:sz="4" w:space="0" w:color="auto"/>
              <w:left w:val="single" w:sz="4" w:space="0" w:color="auto"/>
              <w:bottom w:val="single" w:sz="4" w:space="0" w:color="auto"/>
              <w:right w:val="single" w:sz="4" w:space="0" w:color="auto"/>
            </w:tcBorders>
            <w:vAlign w:val="center"/>
            <w:hideMark/>
          </w:tcPr>
          <w:p w14:paraId="0D9424AD" w14:textId="77777777" w:rsidR="00E60C4B" w:rsidRDefault="00E60C4B">
            <w:pPr>
              <w:spacing w:after="0" w:line="240" w:lineRule="auto"/>
              <w:rPr>
                <w:rFonts w:ascii="Arial" w:hAnsi="Arial" w:cs="Arial"/>
                <w:sz w:val="20"/>
                <w:szCs w:val="20"/>
              </w:rPr>
            </w:pPr>
            <w:r>
              <w:rPr>
                <w:rFonts w:ascii="Arial" w:hAnsi="Arial" w:cs="Arial"/>
                <w:sz w:val="20"/>
                <w:szCs w:val="20"/>
              </w:rPr>
              <w:t>Cubículos</w:t>
            </w:r>
          </w:p>
        </w:tc>
        <w:tc>
          <w:tcPr>
            <w:tcW w:w="992" w:type="dxa"/>
            <w:tcBorders>
              <w:top w:val="single" w:sz="4" w:space="0" w:color="auto"/>
              <w:left w:val="single" w:sz="4" w:space="0" w:color="auto"/>
              <w:bottom w:val="single" w:sz="4" w:space="0" w:color="auto"/>
              <w:right w:val="single" w:sz="4" w:space="0" w:color="auto"/>
            </w:tcBorders>
            <w:vAlign w:val="center"/>
          </w:tcPr>
          <w:p w14:paraId="074FACC2" w14:textId="307DB84D" w:rsidR="00E60C4B" w:rsidRDefault="00B77121">
            <w:pPr>
              <w:spacing w:after="0" w:line="240" w:lineRule="auto"/>
              <w:jc w:val="center"/>
              <w:rPr>
                <w:rFonts w:ascii="Arial" w:hAnsi="Arial" w:cs="Arial"/>
                <w:sz w:val="20"/>
                <w:szCs w:val="20"/>
              </w:rPr>
            </w:pPr>
            <w:r>
              <w:rPr>
                <w:rFonts w:ascii="Arial" w:hAnsi="Arial" w:cs="Arial"/>
                <w:sz w:val="20"/>
                <w:szCs w:val="20"/>
              </w:rPr>
              <w:t>x</w:t>
            </w:r>
          </w:p>
        </w:tc>
        <w:tc>
          <w:tcPr>
            <w:tcW w:w="709" w:type="dxa"/>
            <w:tcBorders>
              <w:top w:val="single" w:sz="4" w:space="0" w:color="auto"/>
              <w:left w:val="single" w:sz="4" w:space="0" w:color="auto"/>
              <w:bottom w:val="single" w:sz="4" w:space="0" w:color="auto"/>
              <w:right w:val="single" w:sz="4" w:space="0" w:color="auto"/>
            </w:tcBorders>
          </w:tcPr>
          <w:p w14:paraId="16A352E4" w14:textId="621433DE" w:rsidR="00E60C4B" w:rsidRDefault="00B77121">
            <w:pPr>
              <w:spacing w:after="0" w:line="240" w:lineRule="auto"/>
              <w:rPr>
                <w:rFonts w:ascii="Arial" w:hAnsi="Arial" w:cs="Arial"/>
                <w:sz w:val="20"/>
                <w:szCs w:val="20"/>
              </w:rPr>
            </w:pPr>
            <w:r>
              <w:rPr>
                <w:rFonts w:ascii="Arial" w:hAnsi="Arial" w:cs="Arial"/>
                <w:sz w:val="20"/>
                <w:szCs w:val="20"/>
              </w:rPr>
              <w:t>x</w:t>
            </w:r>
          </w:p>
        </w:tc>
        <w:tc>
          <w:tcPr>
            <w:tcW w:w="708" w:type="dxa"/>
            <w:tcBorders>
              <w:top w:val="single" w:sz="4" w:space="0" w:color="auto"/>
              <w:left w:val="single" w:sz="4" w:space="0" w:color="auto"/>
              <w:bottom w:val="single" w:sz="4" w:space="0" w:color="auto"/>
              <w:right w:val="single" w:sz="4" w:space="0" w:color="auto"/>
            </w:tcBorders>
          </w:tcPr>
          <w:p w14:paraId="12AFA217" w14:textId="3C16B9F2" w:rsidR="00E60C4B" w:rsidRDefault="00B77121">
            <w:pPr>
              <w:spacing w:after="0" w:line="240" w:lineRule="auto"/>
              <w:rPr>
                <w:rFonts w:ascii="Arial" w:hAnsi="Arial" w:cs="Arial"/>
                <w:sz w:val="20"/>
                <w:szCs w:val="20"/>
              </w:rPr>
            </w:pPr>
            <w:r>
              <w:rPr>
                <w:rFonts w:ascii="Arial" w:hAnsi="Arial" w:cs="Arial"/>
                <w:sz w:val="20"/>
                <w:szCs w:val="20"/>
              </w:rPr>
              <w:t>x</w:t>
            </w:r>
          </w:p>
        </w:tc>
        <w:tc>
          <w:tcPr>
            <w:tcW w:w="709" w:type="dxa"/>
            <w:tcBorders>
              <w:top w:val="single" w:sz="4" w:space="0" w:color="auto"/>
              <w:left w:val="single" w:sz="4" w:space="0" w:color="auto"/>
              <w:bottom w:val="single" w:sz="4" w:space="0" w:color="auto"/>
              <w:right w:val="single" w:sz="4" w:space="0" w:color="auto"/>
            </w:tcBorders>
          </w:tcPr>
          <w:p w14:paraId="76E9F4BD" w14:textId="4EE83AC7" w:rsidR="00E60C4B" w:rsidRDefault="00B77121">
            <w:pPr>
              <w:spacing w:after="0" w:line="240" w:lineRule="auto"/>
              <w:rPr>
                <w:rFonts w:ascii="Arial" w:hAnsi="Arial" w:cs="Arial"/>
                <w:sz w:val="20"/>
                <w:szCs w:val="20"/>
              </w:rPr>
            </w:pPr>
            <w:r>
              <w:rPr>
                <w:rFonts w:ascii="Arial" w:hAnsi="Arial" w:cs="Arial"/>
                <w:sz w:val="20"/>
                <w:szCs w:val="20"/>
              </w:rPr>
              <w:t>x</w:t>
            </w:r>
          </w:p>
        </w:tc>
        <w:tc>
          <w:tcPr>
            <w:tcW w:w="709" w:type="dxa"/>
            <w:tcBorders>
              <w:top w:val="single" w:sz="4" w:space="0" w:color="auto"/>
              <w:left w:val="single" w:sz="4" w:space="0" w:color="auto"/>
              <w:bottom w:val="single" w:sz="4" w:space="0" w:color="auto"/>
              <w:right w:val="single" w:sz="4" w:space="0" w:color="auto"/>
            </w:tcBorders>
          </w:tcPr>
          <w:p w14:paraId="085EF332" w14:textId="77777777" w:rsidR="00E60C4B" w:rsidRDefault="00E60C4B">
            <w:pPr>
              <w:spacing w:after="0" w:line="240" w:lineRule="auto"/>
              <w:rPr>
                <w:rFonts w:ascii="Arial" w:hAnsi="Arial" w:cs="Arial"/>
                <w:sz w:val="20"/>
                <w:szCs w:val="20"/>
              </w:rPr>
            </w:pPr>
          </w:p>
        </w:tc>
        <w:tc>
          <w:tcPr>
            <w:tcW w:w="3969" w:type="dxa"/>
            <w:tcBorders>
              <w:top w:val="single" w:sz="4" w:space="0" w:color="auto"/>
              <w:left w:val="single" w:sz="4" w:space="0" w:color="auto"/>
              <w:bottom w:val="single" w:sz="4" w:space="0" w:color="auto"/>
              <w:right w:val="single" w:sz="4" w:space="0" w:color="auto"/>
            </w:tcBorders>
            <w:vAlign w:val="center"/>
          </w:tcPr>
          <w:p w14:paraId="3DA47472" w14:textId="65AE36DE" w:rsidR="00E60C4B" w:rsidRDefault="0094645F">
            <w:pPr>
              <w:spacing w:after="0" w:line="240" w:lineRule="auto"/>
              <w:rPr>
                <w:rFonts w:ascii="Arial" w:hAnsi="Arial" w:cs="Arial"/>
                <w:sz w:val="20"/>
                <w:szCs w:val="20"/>
              </w:rPr>
            </w:pPr>
            <w:r>
              <w:rPr>
                <w:rFonts w:ascii="Arial" w:hAnsi="Arial" w:cs="Arial"/>
                <w:sz w:val="20"/>
                <w:szCs w:val="20"/>
              </w:rPr>
              <w:t>4 COMPUTADORAS Y PANTALLA</w:t>
            </w:r>
          </w:p>
        </w:tc>
      </w:tr>
      <w:tr w:rsidR="00E60C4B" w14:paraId="4EF309B4" w14:textId="77777777" w:rsidTr="00621C05">
        <w:tc>
          <w:tcPr>
            <w:tcW w:w="2122" w:type="dxa"/>
            <w:tcBorders>
              <w:top w:val="single" w:sz="4" w:space="0" w:color="auto"/>
              <w:left w:val="single" w:sz="4" w:space="0" w:color="auto"/>
              <w:bottom w:val="single" w:sz="4" w:space="0" w:color="auto"/>
              <w:right w:val="single" w:sz="4" w:space="0" w:color="auto"/>
            </w:tcBorders>
            <w:vAlign w:val="center"/>
            <w:hideMark/>
          </w:tcPr>
          <w:p w14:paraId="3FFD2FC3" w14:textId="77777777" w:rsidR="00E60C4B" w:rsidRDefault="00E60C4B">
            <w:pPr>
              <w:spacing w:after="0" w:line="240" w:lineRule="auto"/>
              <w:rPr>
                <w:rFonts w:ascii="Arial" w:hAnsi="Arial" w:cs="Arial"/>
                <w:sz w:val="20"/>
                <w:szCs w:val="20"/>
              </w:rPr>
            </w:pPr>
            <w:r>
              <w:rPr>
                <w:rFonts w:ascii="Arial" w:hAnsi="Arial" w:cs="Arial"/>
                <w:sz w:val="20"/>
                <w:szCs w:val="20"/>
              </w:rPr>
              <w:t>Oficinas administrativas</w:t>
            </w:r>
          </w:p>
        </w:tc>
        <w:tc>
          <w:tcPr>
            <w:tcW w:w="992" w:type="dxa"/>
            <w:tcBorders>
              <w:top w:val="single" w:sz="4" w:space="0" w:color="auto"/>
              <w:left w:val="single" w:sz="4" w:space="0" w:color="auto"/>
              <w:bottom w:val="single" w:sz="4" w:space="0" w:color="auto"/>
              <w:right w:val="single" w:sz="4" w:space="0" w:color="auto"/>
            </w:tcBorders>
            <w:vAlign w:val="center"/>
          </w:tcPr>
          <w:p w14:paraId="6F1E2B72" w14:textId="3E23B12B" w:rsidR="00E60C4B" w:rsidRDefault="00B77121">
            <w:pPr>
              <w:spacing w:after="0" w:line="240" w:lineRule="auto"/>
              <w:jc w:val="center"/>
              <w:rPr>
                <w:rFonts w:ascii="Arial" w:hAnsi="Arial" w:cs="Arial"/>
                <w:sz w:val="20"/>
                <w:szCs w:val="20"/>
              </w:rPr>
            </w:pPr>
            <w:r>
              <w:rPr>
                <w:rFonts w:ascii="Arial" w:hAnsi="Arial" w:cs="Arial"/>
                <w:sz w:val="20"/>
                <w:szCs w:val="20"/>
              </w:rPr>
              <w:t>x</w:t>
            </w:r>
          </w:p>
        </w:tc>
        <w:tc>
          <w:tcPr>
            <w:tcW w:w="709" w:type="dxa"/>
            <w:tcBorders>
              <w:top w:val="single" w:sz="4" w:space="0" w:color="auto"/>
              <w:left w:val="single" w:sz="4" w:space="0" w:color="auto"/>
              <w:bottom w:val="single" w:sz="4" w:space="0" w:color="auto"/>
              <w:right w:val="single" w:sz="4" w:space="0" w:color="auto"/>
            </w:tcBorders>
          </w:tcPr>
          <w:p w14:paraId="7375ABEC" w14:textId="7A50A665" w:rsidR="00E60C4B" w:rsidRDefault="00B77121">
            <w:pPr>
              <w:spacing w:after="0" w:line="240" w:lineRule="auto"/>
              <w:rPr>
                <w:rFonts w:ascii="Arial" w:hAnsi="Arial" w:cs="Arial"/>
                <w:sz w:val="20"/>
                <w:szCs w:val="20"/>
              </w:rPr>
            </w:pPr>
            <w:r>
              <w:rPr>
                <w:rFonts w:ascii="Arial" w:hAnsi="Arial" w:cs="Arial"/>
                <w:sz w:val="20"/>
                <w:szCs w:val="20"/>
              </w:rPr>
              <w:t>x</w:t>
            </w:r>
          </w:p>
        </w:tc>
        <w:tc>
          <w:tcPr>
            <w:tcW w:w="708" w:type="dxa"/>
            <w:tcBorders>
              <w:top w:val="single" w:sz="4" w:space="0" w:color="auto"/>
              <w:left w:val="single" w:sz="4" w:space="0" w:color="auto"/>
              <w:bottom w:val="single" w:sz="4" w:space="0" w:color="auto"/>
              <w:right w:val="single" w:sz="4" w:space="0" w:color="auto"/>
            </w:tcBorders>
          </w:tcPr>
          <w:p w14:paraId="04517227" w14:textId="030C607D" w:rsidR="00E60C4B" w:rsidRDefault="00B77121">
            <w:pPr>
              <w:spacing w:after="0" w:line="240" w:lineRule="auto"/>
              <w:rPr>
                <w:rFonts w:ascii="Arial" w:hAnsi="Arial" w:cs="Arial"/>
                <w:sz w:val="20"/>
                <w:szCs w:val="20"/>
              </w:rPr>
            </w:pPr>
            <w:r>
              <w:rPr>
                <w:rFonts w:ascii="Arial" w:hAnsi="Arial" w:cs="Arial"/>
                <w:sz w:val="20"/>
                <w:szCs w:val="20"/>
              </w:rPr>
              <w:t>x</w:t>
            </w:r>
          </w:p>
        </w:tc>
        <w:tc>
          <w:tcPr>
            <w:tcW w:w="709" w:type="dxa"/>
            <w:tcBorders>
              <w:top w:val="single" w:sz="4" w:space="0" w:color="auto"/>
              <w:left w:val="single" w:sz="4" w:space="0" w:color="auto"/>
              <w:bottom w:val="single" w:sz="4" w:space="0" w:color="auto"/>
              <w:right w:val="single" w:sz="4" w:space="0" w:color="auto"/>
            </w:tcBorders>
          </w:tcPr>
          <w:p w14:paraId="4394E78F" w14:textId="77777777" w:rsidR="00E60C4B" w:rsidRDefault="00E60C4B">
            <w:pPr>
              <w:spacing w:after="0" w:line="240" w:lineRule="auto"/>
              <w:rPr>
                <w:rFonts w:ascii="Arial" w:hAnsi="Arial" w:cs="Arial"/>
                <w:sz w:val="20"/>
                <w:szCs w:val="20"/>
              </w:rPr>
            </w:pPr>
          </w:p>
        </w:tc>
        <w:tc>
          <w:tcPr>
            <w:tcW w:w="709" w:type="dxa"/>
            <w:tcBorders>
              <w:top w:val="single" w:sz="4" w:space="0" w:color="auto"/>
              <w:left w:val="single" w:sz="4" w:space="0" w:color="auto"/>
              <w:bottom w:val="single" w:sz="4" w:space="0" w:color="auto"/>
              <w:right w:val="single" w:sz="4" w:space="0" w:color="auto"/>
            </w:tcBorders>
          </w:tcPr>
          <w:p w14:paraId="428424ED" w14:textId="77777777" w:rsidR="00E60C4B" w:rsidRDefault="00E60C4B">
            <w:pPr>
              <w:spacing w:after="0" w:line="240" w:lineRule="auto"/>
              <w:rPr>
                <w:rFonts w:ascii="Arial" w:hAnsi="Arial" w:cs="Arial"/>
                <w:sz w:val="20"/>
                <w:szCs w:val="20"/>
              </w:rPr>
            </w:pPr>
          </w:p>
        </w:tc>
        <w:tc>
          <w:tcPr>
            <w:tcW w:w="3969" w:type="dxa"/>
            <w:tcBorders>
              <w:top w:val="single" w:sz="4" w:space="0" w:color="auto"/>
              <w:left w:val="single" w:sz="4" w:space="0" w:color="auto"/>
              <w:bottom w:val="single" w:sz="4" w:space="0" w:color="auto"/>
              <w:right w:val="single" w:sz="4" w:space="0" w:color="auto"/>
            </w:tcBorders>
            <w:vAlign w:val="center"/>
          </w:tcPr>
          <w:p w14:paraId="628978FA" w14:textId="77777777" w:rsidR="00E60C4B" w:rsidRDefault="00E60C4B">
            <w:pPr>
              <w:spacing w:after="0" w:line="240" w:lineRule="auto"/>
              <w:rPr>
                <w:rFonts w:ascii="Arial" w:hAnsi="Arial" w:cs="Arial"/>
                <w:sz w:val="20"/>
                <w:szCs w:val="20"/>
              </w:rPr>
            </w:pPr>
          </w:p>
        </w:tc>
      </w:tr>
      <w:tr w:rsidR="00E60C4B" w14:paraId="32339BD9" w14:textId="77777777" w:rsidTr="00621C05">
        <w:tc>
          <w:tcPr>
            <w:tcW w:w="2122" w:type="dxa"/>
            <w:tcBorders>
              <w:top w:val="single" w:sz="4" w:space="0" w:color="auto"/>
              <w:left w:val="single" w:sz="4" w:space="0" w:color="auto"/>
              <w:bottom w:val="single" w:sz="4" w:space="0" w:color="auto"/>
              <w:right w:val="single" w:sz="4" w:space="0" w:color="auto"/>
            </w:tcBorders>
            <w:vAlign w:val="center"/>
            <w:hideMark/>
          </w:tcPr>
          <w:p w14:paraId="5CC81408" w14:textId="77777777" w:rsidR="00E60C4B" w:rsidRDefault="00E60C4B">
            <w:pPr>
              <w:spacing w:after="0" w:line="240" w:lineRule="auto"/>
              <w:rPr>
                <w:rFonts w:ascii="Arial" w:hAnsi="Arial" w:cs="Arial"/>
                <w:sz w:val="20"/>
                <w:szCs w:val="20"/>
              </w:rPr>
            </w:pPr>
            <w:r>
              <w:rPr>
                <w:rFonts w:ascii="Arial" w:hAnsi="Arial" w:cs="Arial"/>
                <w:sz w:val="20"/>
                <w:szCs w:val="20"/>
              </w:rPr>
              <w:t>Unidad administrativa de enseñanza</w:t>
            </w:r>
          </w:p>
        </w:tc>
        <w:tc>
          <w:tcPr>
            <w:tcW w:w="992" w:type="dxa"/>
            <w:tcBorders>
              <w:top w:val="single" w:sz="4" w:space="0" w:color="auto"/>
              <w:left w:val="single" w:sz="4" w:space="0" w:color="auto"/>
              <w:bottom w:val="single" w:sz="4" w:space="0" w:color="auto"/>
              <w:right w:val="single" w:sz="4" w:space="0" w:color="auto"/>
            </w:tcBorders>
            <w:vAlign w:val="center"/>
          </w:tcPr>
          <w:p w14:paraId="02B5685A" w14:textId="0CDE4F30" w:rsidR="00E60C4B" w:rsidRPr="001530E4" w:rsidRDefault="00B77121">
            <w:pPr>
              <w:spacing w:after="0" w:line="240" w:lineRule="auto"/>
              <w:jc w:val="center"/>
              <w:rPr>
                <w:rFonts w:ascii="Arial" w:hAnsi="Arial" w:cs="Arial"/>
                <w:sz w:val="20"/>
                <w:szCs w:val="20"/>
              </w:rPr>
            </w:pPr>
            <w:r w:rsidRPr="001530E4">
              <w:rPr>
                <w:rFonts w:ascii="Arial" w:hAnsi="Arial" w:cs="Arial"/>
                <w:sz w:val="20"/>
                <w:szCs w:val="20"/>
              </w:rPr>
              <w:t>x</w:t>
            </w:r>
          </w:p>
        </w:tc>
        <w:tc>
          <w:tcPr>
            <w:tcW w:w="709" w:type="dxa"/>
            <w:tcBorders>
              <w:top w:val="single" w:sz="4" w:space="0" w:color="auto"/>
              <w:left w:val="single" w:sz="4" w:space="0" w:color="auto"/>
              <w:bottom w:val="single" w:sz="4" w:space="0" w:color="auto"/>
              <w:right w:val="single" w:sz="4" w:space="0" w:color="auto"/>
            </w:tcBorders>
          </w:tcPr>
          <w:p w14:paraId="0470F853" w14:textId="77777777" w:rsidR="00E60C4B" w:rsidRDefault="00E60C4B">
            <w:pPr>
              <w:spacing w:after="0" w:line="240" w:lineRule="auto"/>
              <w:rPr>
                <w:rFonts w:ascii="Arial" w:hAnsi="Arial" w:cs="Arial"/>
                <w:sz w:val="20"/>
                <w:szCs w:val="20"/>
              </w:rPr>
            </w:pPr>
          </w:p>
        </w:tc>
        <w:tc>
          <w:tcPr>
            <w:tcW w:w="708" w:type="dxa"/>
            <w:tcBorders>
              <w:top w:val="single" w:sz="4" w:space="0" w:color="auto"/>
              <w:left w:val="single" w:sz="4" w:space="0" w:color="auto"/>
              <w:bottom w:val="single" w:sz="4" w:space="0" w:color="auto"/>
              <w:right w:val="single" w:sz="4" w:space="0" w:color="auto"/>
            </w:tcBorders>
          </w:tcPr>
          <w:p w14:paraId="7CF34166" w14:textId="77777777" w:rsidR="00E60C4B" w:rsidRDefault="00E60C4B">
            <w:pPr>
              <w:spacing w:after="0" w:line="240" w:lineRule="auto"/>
              <w:rPr>
                <w:rFonts w:ascii="Arial" w:hAnsi="Arial" w:cs="Arial"/>
                <w:sz w:val="20"/>
                <w:szCs w:val="20"/>
              </w:rPr>
            </w:pPr>
          </w:p>
        </w:tc>
        <w:tc>
          <w:tcPr>
            <w:tcW w:w="709" w:type="dxa"/>
            <w:tcBorders>
              <w:top w:val="single" w:sz="4" w:space="0" w:color="auto"/>
              <w:left w:val="single" w:sz="4" w:space="0" w:color="auto"/>
              <w:bottom w:val="single" w:sz="4" w:space="0" w:color="auto"/>
              <w:right w:val="single" w:sz="4" w:space="0" w:color="auto"/>
            </w:tcBorders>
          </w:tcPr>
          <w:p w14:paraId="1B20CE33" w14:textId="77777777" w:rsidR="00E60C4B" w:rsidRDefault="00E60C4B">
            <w:pPr>
              <w:spacing w:after="0" w:line="240" w:lineRule="auto"/>
              <w:rPr>
                <w:rFonts w:ascii="Arial" w:hAnsi="Arial" w:cs="Arial"/>
                <w:sz w:val="20"/>
                <w:szCs w:val="20"/>
              </w:rPr>
            </w:pPr>
          </w:p>
        </w:tc>
        <w:tc>
          <w:tcPr>
            <w:tcW w:w="709" w:type="dxa"/>
            <w:tcBorders>
              <w:top w:val="single" w:sz="4" w:space="0" w:color="auto"/>
              <w:left w:val="single" w:sz="4" w:space="0" w:color="auto"/>
              <w:bottom w:val="single" w:sz="4" w:space="0" w:color="auto"/>
              <w:right w:val="single" w:sz="4" w:space="0" w:color="auto"/>
            </w:tcBorders>
          </w:tcPr>
          <w:p w14:paraId="5493314D" w14:textId="77777777" w:rsidR="00E60C4B" w:rsidRDefault="00E60C4B">
            <w:pPr>
              <w:spacing w:after="0" w:line="240" w:lineRule="auto"/>
              <w:rPr>
                <w:rFonts w:ascii="Arial" w:hAnsi="Arial" w:cs="Arial"/>
                <w:sz w:val="20"/>
                <w:szCs w:val="20"/>
              </w:rPr>
            </w:pPr>
          </w:p>
        </w:tc>
        <w:tc>
          <w:tcPr>
            <w:tcW w:w="3969" w:type="dxa"/>
            <w:tcBorders>
              <w:top w:val="single" w:sz="4" w:space="0" w:color="auto"/>
              <w:left w:val="single" w:sz="4" w:space="0" w:color="auto"/>
              <w:bottom w:val="single" w:sz="4" w:space="0" w:color="auto"/>
              <w:right w:val="single" w:sz="4" w:space="0" w:color="auto"/>
            </w:tcBorders>
            <w:vAlign w:val="center"/>
          </w:tcPr>
          <w:p w14:paraId="2DD72859" w14:textId="677BC600" w:rsidR="00E60C4B" w:rsidRDefault="0094645F">
            <w:pPr>
              <w:spacing w:after="0" w:line="240" w:lineRule="auto"/>
              <w:rPr>
                <w:rFonts w:ascii="Arial" w:hAnsi="Arial" w:cs="Arial"/>
                <w:sz w:val="20"/>
                <w:szCs w:val="20"/>
              </w:rPr>
            </w:pPr>
            <w:r>
              <w:rPr>
                <w:rFonts w:ascii="Arial" w:hAnsi="Arial" w:cs="Arial"/>
                <w:sz w:val="20"/>
                <w:szCs w:val="20"/>
              </w:rPr>
              <w:t>2 COMPUTADORAS</w:t>
            </w:r>
          </w:p>
        </w:tc>
      </w:tr>
      <w:tr w:rsidR="00E60C4B" w14:paraId="7C381FF9" w14:textId="77777777" w:rsidTr="00621C05">
        <w:tc>
          <w:tcPr>
            <w:tcW w:w="2122" w:type="dxa"/>
            <w:tcBorders>
              <w:top w:val="single" w:sz="4" w:space="0" w:color="auto"/>
              <w:left w:val="single" w:sz="4" w:space="0" w:color="auto"/>
              <w:bottom w:val="single" w:sz="4" w:space="0" w:color="auto"/>
              <w:right w:val="single" w:sz="4" w:space="0" w:color="auto"/>
            </w:tcBorders>
            <w:vAlign w:val="center"/>
            <w:hideMark/>
          </w:tcPr>
          <w:p w14:paraId="00EEB28C" w14:textId="77777777" w:rsidR="00E60C4B" w:rsidRDefault="00E60C4B">
            <w:pPr>
              <w:spacing w:after="0" w:line="240" w:lineRule="auto"/>
              <w:rPr>
                <w:rFonts w:ascii="Arial" w:hAnsi="Arial" w:cs="Arial"/>
                <w:sz w:val="20"/>
                <w:szCs w:val="20"/>
              </w:rPr>
            </w:pPr>
            <w:r>
              <w:rPr>
                <w:rFonts w:ascii="Arial" w:hAnsi="Arial" w:cs="Arial"/>
                <w:sz w:val="20"/>
                <w:szCs w:val="20"/>
              </w:rPr>
              <w:t>Consultorios</w:t>
            </w:r>
          </w:p>
        </w:tc>
        <w:tc>
          <w:tcPr>
            <w:tcW w:w="992" w:type="dxa"/>
            <w:tcBorders>
              <w:top w:val="single" w:sz="4" w:space="0" w:color="auto"/>
              <w:left w:val="single" w:sz="4" w:space="0" w:color="auto"/>
              <w:bottom w:val="single" w:sz="4" w:space="0" w:color="auto"/>
              <w:right w:val="single" w:sz="4" w:space="0" w:color="auto"/>
            </w:tcBorders>
            <w:vAlign w:val="center"/>
          </w:tcPr>
          <w:p w14:paraId="604448C0" w14:textId="4790AB9F" w:rsidR="00E60C4B" w:rsidRPr="001530E4" w:rsidRDefault="00B77121">
            <w:pPr>
              <w:spacing w:after="0" w:line="240" w:lineRule="auto"/>
              <w:jc w:val="center"/>
              <w:rPr>
                <w:rFonts w:ascii="Arial" w:hAnsi="Arial" w:cs="Arial"/>
                <w:sz w:val="20"/>
                <w:szCs w:val="20"/>
              </w:rPr>
            </w:pPr>
            <w:r w:rsidRPr="001530E4">
              <w:rPr>
                <w:rFonts w:ascii="Arial" w:hAnsi="Arial" w:cs="Arial"/>
                <w:sz w:val="20"/>
                <w:szCs w:val="20"/>
              </w:rPr>
              <w:t>x</w:t>
            </w:r>
          </w:p>
        </w:tc>
        <w:tc>
          <w:tcPr>
            <w:tcW w:w="709" w:type="dxa"/>
            <w:tcBorders>
              <w:top w:val="single" w:sz="4" w:space="0" w:color="auto"/>
              <w:left w:val="single" w:sz="4" w:space="0" w:color="auto"/>
              <w:bottom w:val="single" w:sz="4" w:space="0" w:color="auto"/>
              <w:right w:val="single" w:sz="4" w:space="0" w:color="auto"/>
            </w:tcBorders>
          </w:tcPr>
          <w:p w14:paraId="36A7C7D1" w14:textId="77777777" w:rsidR="00E60C4B" w:rsidRDefault="00E60C4B">
            <w:pPr>
              <w:spacing w:after="0" w:line="240" w:lineRule="auto"/>
              <w:rPr>
                <w:rFonts w:ascii="Arial" w:hAnsi="Arial" w:cs="Arial"/>
                <w:sz w:val="20"/>
                <w:szCs w:val="20"/>
              </w:rPr>
            </w:pPr>
          </w:p>
        </w:tc>
        <w:tc>
          <w:tcPr>
            <w:tcW w:w="708" w:type="dxa"/>
            <w:tcBorders>
              <w:top w:val="single" w:sz="4" w:space="0" w:color="auto"/>
              <w:left w:val="single" w:sz="4" w:space="0" w:color="auto"/>
              <w:bottom w:val="single" w:sz="4" w:space="0" w:color="auto"/>
              <w:right w:val="single" w:sz="4" w:space="0" w:color="auto"/>
            </w:tcBorders>
          </w:tcPr>
          <w:p w14:paraId="5DA9689A" w14:textId="77777777" w:rsidR="00E60C4B" w:rsidRDefault="00E60C4B">
            <w:pPr>
              <w:spacing w:after="0" w:line="240" w:lineRule="auto"/>
              <w:rPr>
                <w:rFonts w:ascii="Arial" w:hAnsi="Arial" w:cs="Arial"/>
                <w:sz w:val="20"/>
                <w:szCs w:val="20"/>
              </w:rPr>
            </w:pPr>
          </w:p>
        </w:tc>
        <w:tc>
          <w:tcPr>
            <w:tcW w:w="709" w:type="dxa"/>
            <w:tcBorders>
              <w:top w:val="single" w:sz="4" w:space="0" w:color="auto"/>
              <w:left w:val="single" w:sz="4" w:space="0" w:color="auto"/>
              <w:bottom w:val="single" w:sz="4" w:space="0" w:color="auto"/>
              <w:right w:val="single" w:sz="4" w:space="0" w:color="auto"/>
            </w:tcBorders>
          </w:tcPr>
          <w:p w14:paraId="471EC751" w14:textId="77777777" w:rsidR="00E60C4B" w:rsidRDefault="00E60C4B">
            <w:pPr>
              <w:spacing w:after="0" w:line="240" w:lineRule="auto"/>
              <w:rPr>
                <w:rFonts w:ascii="Arial" w:hAnsi="Arial" w:cs="Arial"/>
                <w:sz w:val="20"/>
                <w:szCs w:val="20"/>
              </w:rPr>
            </w:pPr>
          </w:p>
        </w:tc>
        <w:tc>
          <w:tcPr>
            <w:tcW w:w="709" w:type="dxa"/>
            <w:tcBorders>
              <w:top w:val="single" w:sz="4" w:space="0" w:color="auto"/>
              <w:left w:val="single" w:sz="4" w:space="0" w:color="auto"/>
              <w:bottom w:val="single" w:sz="4" w:space="0" w:color="auto"/>
              <w:right w:val="single" w:sz="4" w:space="0" w:color="auto"/>
            </w:tcBorders>
          </w:tcPr>
          <w:p w14:paraId="02D1536F" w14:textId="77777777" w:rsidR="00E60C4B" w:rsidRDefault="00E60C4B">
            <w:pPr>
              <w:spacing w:after="0" w:line="240" w:lineRule="auto"/>
              <w:rPr>
                <w:rFonts w:ascii="Arial" w:hAnsi="Arial" w:cs="Arial"/>
                <w:sz w:val="20"/>
                <w:szCs w:val="20"/>
              </w:rPr>
            </w:pPr>
          </w:p>
        </w:tc>
        <w:tc>
          <w:tcPr>
            <w:tcW w:w="3969" w:type="dxa"/>
            <w:tcBorders>
              <w:top w:val="single" w:sz="4" w:space="0" w:color="auto"/>
              <w:left w:val="single" w:sz="4" w:space="0" w:color="auto"/>
              <w:bottom w:val="single" w:sz="4" w:space="0" w:color="auto"/>
              <w:right w:val="single" w:sz="4" w:space="0" w:color="auto"/>
            </w:tcBorders>
            <w:vAlign w:val="center"/>
          </w:tcPr>
          <w:p w14:paraId="337A771B" w14:textId="1267E8A9" w:rsidR="00E60C4B" w:rsidRDefault="0094645F">
            <w:pPr>
              <w:spacing w:after="0" w:line="240" w:lineRule="auto"/>
              <w:rPr>
                <w:rFonts w:ascii="Arial" w:hAnsi="Arial" w:cs="Arial"/>
                <w:sz w:val="20"/>
                <w:szCs w:val="20"/>
              </w:rPr>
            </w:pPr>
            <w:r>
              <w:rPr>
                <w:rFonts w:ascii="Arial" w:hAnsi="Arial" w:cs="Arial"/>
                <w:sz w:val="20"/>
                <w:szCs w:val="20"/>
              </w:rPr>
              <w:t>COMPUTADORA</w:t>
            </w:r>
          </w:p>
        </w:tc>
      </w:tr>
      <w:tr w:rsidR="00E60C4B" w14:paraId="086DF83E" w14:textId="77777777" w:rsidTr="00621C05">
        <w:tc>
          <w:tcPr>
            <w:tcW w:w="2122" w:type="dxa"/>
            <w:tcBorders>
              <w:top w:val="single" w:sz="4" w:space="0" w:color="auto"/>
              <w:left w:val="single" w:sz="4" w:space="0" w:color="auto"/>
              <w:bottom w:val="single" w:sz="4" w:space="0" w:color="auto"/>
              <w:right w:val="single" w:sz="4" w:space="0" w:color="auto"/>
            </w:tcBorders>
            <w:vAlign w:val="center"/>
            <w:hideMark/>
          </w:tcPr>
          <w:p w14:paraId="102F8A26" w14:textId="77777777" w:rsidR="00E60C4B" w:rsidRDefault="00E60C4B">
            <w:pPr>
              <w:spacing w:after="0" w:line="240" w:lineRule="auto"/>
              <w:rPr>
                <w:rFonts w:ascii="Arial" w:hAnsi="Arial" w:cs="Arial"/>
                <w:sz w:val="20"/>
                <w:szCs w:val="20"/>
              </w:rPr>
            </w:pPr>
            <w:r>
              <w:rPr>
                <w:rFonts w:ascii="Arial" w:hAnsi="Arial" w:cs="Arial"/>
                <w:sz w:val="20"/>
                <w:szCs w:val="20"/>
              </w:rPr>
              <w:t>Camas</w:t>
            </w:r>
          </w:p>
        </w:tc>
        <w:tc>
          <w:tcPr>
            <w:tcW w:w="992" w:type="dxa"/>
            <w:tcBorders>
              <w:top w:val="single" w:sz="4" w:space="0" w:color="auto"/>
              <w:left w:val="single" w:sz="4" w:space="0" w:color="auto"/>
              <w:bottom w:val="single" w:sz="4" w:space="0" w:color="auto"/>
              <w:right w:val="single" w:sz="4" w:space="0" w:color="auto"/>
            </w:tcBorders>
            <w:vAlign w:val="center"/>
          </w:tcPr>
          <w:p w14:paraId="0AD37C7F" w14:textId="77777777" w:rsidR="00E60C4B" w:rsidRPr="001530E4" w:rsidRDefault="00E60C4B">
            <w:pPr>
              <w:spacing w:after="0" w:line="240" w:lineRule="auto"/>
              <w:jc w:val="center"/>
              <w:rPr>
                <w:rFonts w:ascii="Arial" w:hAnsi="Arial" w:cs="Arial"/>
                <w:sz w:val="20"/>
                <w:szCs w:val="20"/>
              </w:rPr>
            </w:pPr>
          </w:p>
        </w:tc>
        <w:tc>
          <w:tcPr>
            <w:tcW w:w="709" w:type="dxa"/>
            <w:tcBorders>
              <w:top w:val="single" w:sz="4" w:space="0" w:color="auto"/>
              <w:left w:val="single" w:sz="4" w:space="0" w:color="auto"/>
              <w:bottom w:val="single" w:sz="4" w:space="0" w:color="auto"/>
              <w:right w:val="single" w:sz="4" w:space="0" w:color="auto"/>
            </w:tcBorders>
          </w:tcPr>
          <w:p w14:paraId="6E5BB973" w14:textId="77777777" w:rsidR="00E60C4B" w:rsidRDefault="00E60C4B">
            <w:pPr>
              <w:spacing w:after="0" w:line="240" w:lineRule="auto"/>
              <w:rPr>
                <w:rFonts w:ascii="Arial" w:hAnsi="Arial" w:cs="Arial"/>
                <w:sz w:val="20"/>
                <w:szCs w:val="20"/>
              </w:rPr>
            </w:pPr>
          </w:p>
        </w:tc>
        <w:tc>
          <w:tcPr>
            <w:tcW w:w="708" w:type="dxa"/>
            <w:tcBorders>
              <w:top w:val="single" w:sz="4" w:space="0" w:color="auto"/>
              <w:left w:val="single" w:sz="4" w:space="0" w:color="auto"/>
              <w:bottom w:val="single" w:sz="4" w:space="0" w:color="auto"/>
              <w:right w:val="single" w:sz="4" w:space="0" w:color="auto"/>
            </w:tcBorders>
          </w:tcPr>
          <w:p w14:paraId="4FE65C26" w14:textId="77777777" w:rsidR="00E60C4B" w:rsidRDefault="00E60C4B">
            <w:pPr>
              <w:spacing w:after="0" w:line="240" w:lineRule="auto"/>
              <w:rPr>
                <w:rFonts w:ascii="Arial" w:hAnsi="Arial" w:cs="Arial"/>
                <w:sz w:val="20"/>
                <w:szCs w:val="20"/>
              </w:rPr>
            </w:pPr>
          </w:p>
        </w:tc>
        <w:tc>
          <w:tcPr>
            <w:tcW w:w="709" w:type="dxa"/>
            <w:tcBorders>
              <w:top w:val="single" w:sz="4" w:space="0" w:color="auto"/>
              <w:left w:val="single" w:sz="4" w:space="0" w:color="auto"/>
              <w:bottom w:val="single" w:sz="4" w:space="0" w:color="auto"/>
              <w:right w:val="single" w:sz="4" w:space="0" w:color="auto"/>
            </w:tcBorders>
          </w:tcPr>
          <w:p w14:paraId="536A02E2" w14:textId="77777777" w:rsidR="00E60C4B" w:rsidRDefault="00E60C4B">
            <w:pPr>
              <w:spacing w:after="0" w:line="240" w:lineRule="auto"/>
              <w:rPr>
                <w:rFonts w:ascii="Arial" w:hAnsi="Arial" w:cs="Arial"/>
                <w:sz w:val="20"/>
                <w:szCs w:val="20"/>
              </w:rPr>
            </w:pPr>
          </w:p>
        </w:tc>
        <w:tc>
          <w:tcPr>
            <w:tcW w:w="709" w:type="dxa"/>
            <w:tcBorders>
              <w:top w:val="single" w:sz="4" w:space="0" w:color="auto"/>
              <w:left w:val="single" w:sz="4" w:space="0" w:color="auto"/>
              <w:bottom w:val="single" w:sz="4" w:space="0" w:color="auto"/>
              <w:right w:val="single" w:sz="4" w:space="0" w:color="auto"/>
            </w:tcBorders>
          </w:tcPr>
          <w:p w14:paraId="24FD7337" w14:textId="77777777" w:rsidR="00E60C4B" w:rsidRDefault="00E60C4B">
            <w:pPr>
              <w:spacing w:after="0" w:line="240" w:lineRule="auto"/>
              <w:rPr>
                <w:rFonts w:ascii="Arial" w:hAnsi="Arial" w:cs="Arial"/>
                <w:sz w:val="20"/>
                <w:szCs w:val="20"/>
              </w:rPr>
            </w:pPr>
          </w:p>
        </w:tc>
        <w:tc>
          <w:tcPr>
            <w:tcW w:w="3969" w:type="dxa"/>
            <w:tcBorders>
              <w:top w:val="single" w:sz="4" w:space="0" w:color="auto"/>
              <w:left w:val="single" w:sz="4" w:space="0" w:color="auto"/>
              <w:bottom w:val="single" w:sz="4" w:space="0" w:color="auto"/>
              <w:right w:val="single" w:sz="4" w:space="0" w:color="auto"/>
            </w:tcBorders>
            <w:vAlign w:val="center"/>
          </w:tcPr>
          <w:p w14:paraId="2A39DA07" w14:textId="77777777" w:rsidR="00E60C4B" w:rsidRDefault="00E60C4B">
            <w:pPr>
              <w:spacing w:after="0" w:line="240" w:lineRule="auto"/>
              <w:rPr>
                <w:rFonts w:ascii="Arial" w:hAnsi="Arial" w:cs="Arial"/>
                <w:sz w:val="20"/>
                <w:szCs w:val="20"/>
              </w:rPr>
            </w:pPr>
          </w:p>
        </w:tc>
      </w:tr>
      <w:tr w:rsidR="00E60C4B" w14:paraId="243FB2DE" w14:textId="77777777" w:rsidTr="00621C05">
        <w:tc>
          <w:tcPr>
            <w:tcW w:w="2122" w:type="dxa"/>
            <w:tcBorders>
              <w:top w:val="single" w:sz="4" w:space="0" w:color="auto"/>
              <w:left w:val="single" w:sz="4" w:space="0" w:color="auto"/>
              <w:bottom w:val="single" w:sz="4" w:space="0" w:color="auto"/>
              <w:right w:val="single" w:sz="4" w:space="0" w:color="auto"/>
            </w:tcBorders>
            <w:vAlign w:val="center"/>
            <w:hideMark/>
          </w:tcPr>
          <w:p w14:paraId="7DD910C0" w14:textId="77777777" w:rsidR="00E60C4B" w:rsidRDefault="00E60C4B">
            <w:pPr>
              <w:spacing w:after="0" w:line="240" w:lineRule="auto"/>
              <w:rPr>
                <w:rFonts w:ascii="Arial" w:hAnsi="Arial" w:cs="Arial"/>
                <w:sz w:val="20"/>
                <w:szCs w:val="20"/>
              </w:rPr>
            </w:pPr>
            <w:r>
              <w:rPr>
                <w:rFonts w:ascii="Arial" w:hAnsi="Arial" w:cs="Arial"/>
                <w:sz w:val="20"/>
                <w:szCs w:val="20"/>
              </w:rPr>
              <w:t>Comedor</w:t>
            </w:r>
          </w:p>
        </w:tc>
        <w:tc>
          <w:tcPr>
            <w:tcW w:w="992" w:type="dxa"/>
            <w:tcBorders>
              <w:top w:val="single" w:sz="4" w:space="0" w:color="auto"/>
              <w:left w:val="single" w:sz="4" w:space="0" w:color="auto"/>
              <w:bottom w:val="single" w:sz="4" w:space="0" w:color="auto"/>
              <w:right w:val="single" w:sz="4" w:space="0" w:color="auto"/>
            </w:tcBorders>
            <w:vAlign w:val="center"/>
          </w:tcPr>
          <w:p w14:paraId="0B6498BA" w14:textId="1414D2AA" w:rsidR="00E60C4B" w:rsidRPr="001530E4" w:rsidRDefault="00B77121">
            <w:pPr>
              <w:spacing w:after="0" w:line="240" w:lineRule="auto"/>
              <w:jc w:val="center"/>
              <w:rPr>
                <w:rFonts w:ascii="Arial" w:hAnsi="Arial" w:cs="Arial"/>
                <w:sz w:val="20"/>
                <w:szCs w:val="20"/>
              </w:rPr>
            </w:pPr>
            <w:r w:rsidRPr="001530E4">
              <w:rPr>
                <w:rFonts w:ascii="Arial" w:hAnsi="Arial" w:cs="Arial"/>
                <w:sz w:val="20"/>
                <w:szCs w:val="20"/>
              </w:rPr>
              <w:t>x</w:t>
            </w:r>
          </w:p>
        </w:tc>
        <w:tc>
          <w:tcPr>
            <w:tcW w:w="709" w:type="dxa"/>
            <w:tcBorders>
              <w:top w:val="single" w:sz="4" w:space="0" w:color="auto"/>
              <w:left w:val="single" w:sz="4" w:space="0" w:color="auto"/>
              <w:bottom w:val="single" w:sz="4" w:space="0" w:color="auto"/>
              <w:right w:val="single" w:sz="4" w:space="0" w:color="auto"/>
            </w:tcBorders>
          </w:tcPr>
          <w:p w14:paraId="2D43DE87" w14:textId="77777777" w:rsidR="00E60C4B" w:rsidRDefault="00E60C4B">
            <w:pPr>
              <w:spacing w:after="0" w:line="240" w:lineRule="auto"/>
              <w:rPr>
                <w:rFonts w:ascii="Arial" w:hAnsi="Arial" w:cs="Arial"/>
                <w:sz w:val="20"/>
                <w:szCs w:val="20"/>
              </w:rPr>
            </w:pPr>
          </w:p>
        </w:tc>
        <w:tc>
          <w:tcPr>
            <w:tcW w:w="708" w:type="dxa"/>
            <w:tcBorders>
              <w:top w:val="single" w:sz="4" w:space="0" w:color="auto"/>
              <w:left w:val="single" w:sz="4" w:space="0" w:color="auto"/>
              <w:bottom w:val="single" w:sz="4" w:space="0" w:color="auto"/>
              <w:right w:val="single" w:sz="4" w:space="0" w:color="auto"/>
            </w:tcBorders>
          </w:tcPr>
          <w:p w14:paraId="1FBCBB69" w14:textId="77777777" w:rsidR="00E60C4B" w:rsidRDefault="00E60C4B">
            <w:pPr>
              <w:spacing w:after="0" w:line="240" w:lineRule="auto"/>
              <w:rPr>
                <w:rFonts w:ascii="Arial" w:hAnsi="Arial" w:cs="Arial"/>
                <w:sz w:val="20"/>
                <w:szCs w:val="20"/>
              </w:rPr>
            </w:pPr>
          </w:p>
        </w:tc>
        <w:tc>
          <w:tcPr>
            <w:tcW w:w="709" w:type="dxa"/>
            <w:tcBorders>
              <w:top w:val="single" w:sz="4" w:space="0" w:color="auto"/>
              <w:left w:val="single" w:sz="4" w:space="0" w:color="auto"/>
              <w:bottom w:val="single" w:sz="4" w:space="0" w:color="auto"/>
              <w:right w:val="single" w:sz="4" w:space="0" w:color="auto"/>
            </w:tcBorders>
          </w:tcPr>
          <w:p w14:paraId="266E60DF" w14:textId="77777777" w:rsidR="00E60C4B" w:rsidRDefault="00E60C4B">
            <w:pPr>
              <w:spacing w:after="0" w:line="240" w:lineRule="auto"/>
              <w:rPr>
                <w:rFonts w:ascii="Arial" w:hAnsi="Arial" w:cs="Arial"/>
                <w:sz w:val="20"/>
                <w:szCs w:val="20"/>
              </w:rPr>
            </w:pPr>
          </w:p>
        </w:tc>
        <w:tc>
          <w:tcPr>
            <w:tcW w:w="709" w:type="dxa"/>
            <w:tcBorders>
              <w:top w:val="single" w:sz="4" w:space="0" w:color="auto"/>
              <w:left w:val="single" w:sz="4" w:space="0" w:color="auto"/>
              <w:bottom w:val="single" w:sz="4" w:space="0" w:color="auto"/>
              <w:right w:val="single" w:sz="4" w:space="0" w:color="auto"/>
            </w:tcBorders>
          </w:tcPr>
          <w:p w14:paraId="7387078D" w14:textId="77777777" w:rsidR="00E60C4B" w:rsidRDefault="00E60C4B">
            <w:pPr>
              <w:spacing w:after="0" w:line="240" w:lineRule="auto"/>
              <w:rPr>
                <w:rFonts w:ascii="Arial" w:hAnsi="Arial" w:cs="Arial"/>
                <w:sz w:val="20"/>
                <w:szCs w:val="20"/>
              </w:rPr>
            </w:pPr>
          </w:p>
        </w:tc>
        <w:tc>
          <w:tcPr>
            <w:tcW w:w="3969" w:type="dxa"/>
            <w:tcBorders>
              <w:top w:val="single" w:sz="4" w:space="0" w:color="auto"/>
              <w:left w:val="single" w:sz="4" w:space="0" w:color="auto"/>
              <w:bottom w:val="single" w:sz="4" w:space="0" w:color="auto"/>
              <w:right w:val="single" w:sz="4" w:space="0" w:color="auto"/>
            </w:tcBorders>
            <w:vAlign w:val="center"/>
          </w:tcPr>
          <w:p w14:paraId="1E39A370" w14:textId="77777777" w:rsidR="00E60C4B" w:rsidRDefault="00E60C4B">
            <w:pPr>
              <w:spacing w:after="0" w:line="240" w:lineRule="auto"/>
              <w:rPr>
                <w:rFonts w:ascii="Arial" w:hAnsi="Arial" w:cs="Arial"/>
                <w:sz w:val="20"/>
                <w:szCs w:val="20"/>
              </w:rPr>
            </w:pPr>
          </w:p>
        </w:tc>
      </w:tr>
      <w:tr w:rsidR="00E60C4B" w14:paraId="776C61A6" w14:textId="77777777" w:rsidTr="00621C05">
        <w:tc>
          <w:tcPr>
            <w:tcW w:w="2122" w:type="dxa"/>
            <w:tcBorders>
              <w:top w:val="single" w:sz="4" w:space="0" w:color="auto"/>
              <w:left w:val="single" w:sz="4" w:space="0" w:color="auto"/>
              <w:bottom w:val="single" w:sz="4" w:space="0" w:color="auto"/>
              <w:right w:val="single" w:sz="4" w:space="0" w:color="auto"/>
            </w:tcBorders>
            <w:vAlign w:val="center"/>
            <w:hideMark/>
          </w:tcPr>
          <w:p w14:paraId="3ABDA473" w14:textId="77777777" w:rsidR="00E60C4B" w:rsidRDefault="00E60C4B">
            <w:pPr>
              <w:spacing w:after="0" w:line="240" w:lineRule="auto"/>
              <w:rPr>
                <w:rFonts w:ascii="Arial" w:hAnsi="Arial" w:cs="Arial"/>
                <w:sz w:val="20"/>
                <w:szCs w:val="20"/>
              </w:rPr>
            </w:pPr>
            <w:r>
              <w:rPr>
                <w:rFonts w:ascii="Arial" w:hAnsi="Arial" w:cs="Arial"/>
                <w:sz w:val="20"/>
                <w:szCs w:val="20"/>
              </w:rPr>
              <w:t>Área de descanso</w:t>
            </w:r>
          </w:p>
        </w:tc>
        <w:tc>
          <w:tcPr>
            <w:tcW w:w="992" w:type="dxa"/>
            <w:tcBorders>
              <w:top w:val="single" w:sz="4" w:space="0" w:color="auto"/>
              <w:left w:val="single" w:sz="4" w:space="0" w:color="auto"/>
              <w:bottom w:val="single" w:sz="4" w:space="0" w:color="auto"/>
              <w:right w:val="single" w:sz="4" w:space="0" w:color="auto"/>
            </w:tcBorders>
            <w:vAlign w:val="center"/>
          </w:tcPr>
          <w:p w14:paraId="185A934A" w14:textId="7DE27B20" w:rsidR="00E60C4B" w:rsidRPr="001530E4" w:rsidRDefault="00B77121">
            <w:pPr>
              <w:spacing w:after="0" w:line="240" w:lineRule="auto"/>
              <w:jc w:val="center"/>
              <w:rPr>
                <w:rFonts w:ascii="Arial" w:hAnsi="Arial" w:cs="Arial"/>
                <w:sz w:val="20"/>
                <w:szCs w:val="20"/>
              </w:rPr>
            </w:pPr>
            <w:r w:rsidRPr="001530E4">
              <w:rPr>
                <w:rFonts w:ascii="Arial" w:hAnsi="Arial" w:cs="Arial"/>
                <w:sz w:val="20"/>
                <w:szCs w:val="20"/>
              </w:rPr>
              <w:t>x</w:t>
            </w:r>
          </w:p>
        </w:tc>
        <w:tc>
          <w:tcPr>
            <w:tcW w:w="709" w:type="dxa"/>
            <w:tcBorders>
              <w:top w:val="single" w:sz="4" w:space="0" w:color="auto"/>
              <w:left w:val="single" w:sz="4" w:space="0" w:color="auto"/>
              <w:bottom w:val="single" w:sz="4" w:space="0" w:color="auto"/>
              <w:right w:val="single" w:sz="4" w:space="0" w:color="auto"/>
            </w:tcBorders>
          </w:tcPr>
          <w:p w14:paraId="65D14A9B" w14:textId="77777777" w:rsidR="00E60C4B" w:rsidRDefault="00E60C4B">
            <w:pPr>
              <w:spacing w:after="0" w:line="240" w:lineRule="auto"/>
              <w:rPr>
                <w:rFonts w:ascii="Arial" w:hAnsi="Arial" w:cs="Arial"/>
                <w:sz w:val="20"/>
                <w:szCs w:val="20"/>
              </w:rPr>
            </w:pPr>
          </w:p>
        </w:tc>
        <w:tc>
          <w:tcPr>
            <w:tcW w:w="708" w:type="dxa"/>
            <w:tcBorders>
              <w:top w:val="single" w:sz="4" w:space="0" w:color="auto"/>
              <w:left w:val="single" w:sz="4" w:space="0" w:color="auto"/>
              <w:bottom w:val="single" w:sz="4" w:space="0" w:color="auto"/>
              <w:right w:val="single" w:sz="4" w:space="0" w:color="auto"/>
            </w:tcBorders>
          </w:tcPr>
          <w:p w14:paraId="29281C83" w14:textId="77777777" w:rsidR="00E60C4B" w:rsidRDefault="00E60C4B">
            <w:pPr>
              <w:spacing w:after="0" w:line="240" w:lineRule="auto"/>
              <w:rPr>
                <w:rFonts w:ascii="Arial" w:hAnsi="Arial" w:cs="Arial"/>
                <w:sz w:val="20"/>
                <w:szCs w:val="20"/>
              </w:rPr>
            </w:pPr>
          </w:p>
        </w:tc>
        <w:tc>
          <w:tcPr>
            <w:tcW w:w="709" w:type="dxa"/>
            <w:tcBorders>
              <w:top w:val="single" w:sz="4" w:space="0" w:color="auto"/>
              <w:left w:val="single" w:sz="4" w:space="0" w:color="auto"/>
              <w:bottom w:val="single" w:sz="4" w:space="0" w:color="auto"/>
              <w:right w:val="single" w:sz="4" w:space="0" w:color="auto"/>
            </w:tcBorders>
          </w:tcPr>
          <w:p w14:paraId="02DA9F44" w14:textId="77777777" w:rsidR="00E60C4B" w:rsidRDefault="00E60C4B">
            <w:pPr>
              <w:spacing w:after="0" w:line="240" w:lineRule="auto"/>
              <w:rPr>
                <w:rFonts w:ascii="Arial" w:hAnsi="Arial" w:cs="Arial"/>
                <w:sz w:val="20"/>
                <w:szCs w:val="20"/>
              </w:rPr>
            </w:pPr>
          </w:p>
        </w:tc>
        <w:tc>
          <w:tcPr>
            <w:tcW w:w="709" w:type="dxa"/>
            <w:tcBorders>
              <w:top w:val="single" w:sz="4" w:space="0" w:color="auto"/>
              <w:left w:val="single" w:sz="4" w:space="0" w:color="auto"/>
              <w:bottom w:val="single" w:sz="4" w:space="0" w:color="auto"/>
              <w:right w:val="single" w:sz="4" w:space="0" w:color="auto"/>
            </w:tcBorders>
          </w:tcPr>
          <w:p w14:paraId="181CA6BB" w14:textId="77777777" w:rsidR="00E60C4B" w:rsidRDefault="00E60C4B">
            <w:pPr>
              <w:spacing w:after="0" w:line="240" w:lineRule="auto"/>
              <w:rPr>
                <w:rFonts w:ascii="Arial" w:hAnsi="Arial" w:cs="Arial"/>
                <w:sz w:val="20"/>
                <w:szCs w:val="20"/>
              </w:rPr>
            </w:pPr>
          </w:p>
        </w:tc>
        <w:tc>
          <w:tcPr>
            <w:tcW w:w="3969" w:type="dxa"/>
            <w:tcBorders>
              <w:top w:val="single" w:sz="4" w:space="0" w:color="auto"/>
              <w:left w:val="single" w:sz="4" w:space="0" w:color="auto"/>
              <w:bottom w:val="single" w:sz="4" w:space="0" w:color="auto"/>
              <w:right w:val="single" w:sz="4" w:space="0" w:color="auto"/>
            </w:tcBorders>
            <w:vAlign w:val="center"/>
          </w:tcPr>
          <w:p w14:paraId="1E35222A" w14:textId="77777777" w:rsidR="00E60C4B" w:rsidRDefault="00E60C4B">
            <w:pPr>
              <w:spacing w:after="0" w:line="240" w:lineRule="auto"/>
              <w:rPr>
                <w:rFonts w:ascii="Arial" w:hAnsi="Arial" w:cs="Arial"/>
                <w:sz w:val="20"/>
                <w:szCs w:val="20"/>
              </w:rPr>
            </w:pPr>
          </w:p>
        </w:tc>
      </w:tr>
      <w:tr w:rsidR="00E60C4B" w14:paraId="5FACC4C1" w14:textId="77777777" w:rsidTr="00621C05">
        <w:tc>
          <w:tcPr>
            <w:tcW w:w="2122" w:type="dxa"/>
            <w:tcBorders>
              <w:top w:val="single" w:sz="4" w:space="0" w:color="auto"/>
              <w:left w:val="single" w:sz="4" w:space="0" w:color="auto"/>
              <w:bottom w:val="single" w:sz="4" w:space="0" w:color="auto"/>
              <w:right w:val="single" w:sz="4" w:space="0" w:color="auto"/>
            </w:tcBorders>
            <w:vAlign w:val="center"/>
            <w:hideMark/>
          </w:tcPr>
          <w:p w14:paraId="13EB0695" w14:textId="77777777" w:rsidR="00E60C4B" w:rsidRDefault="00E60C4B">
            <w:pPr>
              <w:spacing w:after="0" w:line="240" w:lineRule="auto"/>
              <w:rPr>
                <w:rFonts w:ascii="Arial" w:hAnsi="Arial" w:cs="Arial"/>
                <w:sz w:val="20"/>
                <w:szCs w:val="20"/>
              </w:rPr>
            </w:pPr>
            <w:r>
              <w:rPr>
                <w:rFonts w:ascii="Arial" w:hAnsi="Arial" w:cs="Arial"/>
                <w:sz w:val="20"/>
                <w:szCs w:val="20"/>
              </w:rPr>
              <w:t>Centro de cómputo</w:t>
            </w:r>
          </w:p>
        </w:tc>
        <w:tc>
          <w:tcPr>
            <w:tcW w:w="992" w:type="dxa"/>
            <w:tcBorders>
              <w:top w:val="single" w:sz="4" w:space="0" w:color="auto"/>
              <w:left w:val="single" w:sz="4" w:space="0" w:color="auto"/>
              <w:bottom w:val="single" w:sz="4" w:space="0" w:color="auto"/>
              <w:right w:val="single" w:sz="4" w:space="0" w:color="auto"/>
            </w:tcBorders>
            <w:vAlign w:val="center"/>
          </w:tcPr>
          <w:p w14:paraId="3A683D8C" w14:textId="749A83BE" w:rsidR="00E60C4B" w:rsidRDefault="00B77121">
            <w:pPr>
              <w:spacing w:after="0" w:line="240" w:lineRule="auto"/>
              <w:jc w:val="center"/>
              <w:rPr>
                <w:rFonts w:ascii="Arial" w:hAnsi="Arial" w:cs="Arial"/>
                <w:sz w:val="20"/>
                <w:szCs w:val="20"/>
              </w:rPr>
            </w:pPr>
            <w:r>
              <w:rPr>
                <w:rFonts w:ascii="Arial" w:hAnsi="Arial" w:cs="Arial"/>
                <w:sz w:val="20"/>
                <w:szCs w:val="20"/>
              </w:rPr>
              <w:t>x</w:t>
            </w:r>
          </w:p>
        </w:tc>
        <w:tc>
          <w:tcPr>
            <w:tcW w:w="709" w:type="dxa"/>
            <w:tcBorders>
              <w:top w:val="single" w:sz="4" w:space="0" w:color="auto"/>
              <w:left w:val="single" w:sz="4" w:space="0" w:color="auto"/>
              <w:bottom w:val="single" w:sz="4" w:space="0" w:color="auto"/>
              <w:right w:val="single" w:sz="4" w:space="0" w:color="auto"/>
            </w:tcBorders>
          </w:tcPr>
          <w:p w14:paraId="4C0DFF45" w14:textId="77777777" w:rsidR="00E60C4B" w:rsidRDefault="00E60C4B">
            <w:pPr>
              <w:spacing w:after="0" w:line="240" w:lineRule="auto"/>
              <w:rPr>
                <w:rFonts w:ascii="Arial" w:hAnsi="Arial" w:cs="Arial"/>
                <w:sz w:val="20"/>
                <w:szCs w:val="20"/>
              </w:rPr>
            </w:pPr>
          </w:p>
        </w:tc>
        <w:tc>
          <w:tcPr>
            <w:tcW w:w="708" w:type="dxa"/>
            <w:tcBorders>
              <w:top w:val="single" w:sz="4" w:space="0" w:color="auto"/>
              <w:left w:val="single" w:sz="4" w:space="0" w:color="auto"/>
              <w:bottom w:val="single" w:sz="4" w:space="0" w:color="auto"/>
              <w:right w:val="single" w:sz="4" w:space="0" w:color="auto"/>
            </w:tcBorders>
          </w:tcPr>
          <w:p w14:paraId="5006EAFC" w14:textId="77777777" w:rsidR="00E60C4B" w:rsidRDefault="00E60C4B">
            <w:pPr>
              <w:spacing w:after="0" w:line="240" w:lineRule="auto"/>
              <w:rPr>
                <w:rFonts w:ascii="Arial" w:hAnsi="Arial" w:cs="Arial"/>
                <w:sz w:val="20"/>
                <w:szCs w:val="20"/>
              </w:rPr>
            </w:pPr>
          </w:p>
        </w:tc>
        <w:tc>
          <w:tcPr>
            <w:tcW w:w="709" w:type="dxa"/>
            <w:tcBorders>
              <w:top w:val="single" w:sz="4" w:space="0" w:color="auto"/>
              <w:left w:val="single" w:sz="4" w:space="0" w:color="auto"/>
              <w:bottom w:val="single" w:sz="4" w:space="0" w:color="auto"/>
              <w:right w:val="single" w:sz="4" w:space="0" w:color="auto"/>
            </w:tcBorders>
          </w:tcPr>
          <w:p w14:paraId="3471951F" w14:textId="77777777" w:rsidR="00E60C4B" w:rsidRDefault="00E60C4B">
            <w:pPr>
              <w:spacing w:after="0" w:line="240" w:lineRule="auto"/>
              <w:rPr>
                <w:rFonts w:ascii="Arial" w:hAnsi="Arial" w:cs="Arial"/>
                <w:sz w:val="20"/>
                <w:szCs w:val="20"/>
              </w:rPr>
            </w:pPr>
          </w:p>
        </w:tc>
        <w:tc>
          <w:tcPr>
            <w:tcW w:w="709" w:type="dxa"/>
            <w:tcBorders>
              <w:top w:val="single" w:sz="4" w:space="0" w:color="auto"/>
              <w:left w:val="single" w:sz="4" w:space="0" w:color="auto"/>
              <w:bottom w:val="single" w:sz="4" w:space="0" w:color="auto"/>
              <w:right w:val="single" w:sz="4" w:space="0" w:color="auto"/>
            </w:tcBorders>
          </w:tcPr>
          <w:p w14:paraId="04729C5C" w14:textId="77777777" w:rsidR="00E60C4B" w:rsidRDefault="00E60C4B">
            <w:pPr>
              <w:spacing w:after="0" w:line="240" w:lineRule="auto"/>
              <w:rPr>
                <w:rFonts w:ascii="Arial" w:hAnsi="Arial" w:cs="Arial"/>
                <w:sz w:val="20"/>
                <w:szCs w:val="20"/>
              </w:rPr>
            </w:pPr>
          </w:p>
        </w:tc>
        <w:tc>
          <w:tcPr>
            <w:tcW w:w="3969" w:type="dxa"/>
            <w:tcBorders>
              <w:top w:val="single" w:sz="4" w:space="0" w:color="auto"/>
              <w:left w:val="single" w:sz="4" w:space="0" w:color="auto"/>
              <w:bottom w:val="single" w:sz="4" w:space="0" w:color="auto"/>
              <w:right w:val="single" w:sz="4" w:space="0" w:color="auto"/>
            </w:tcBorders>
            <w:vAlign w:val="center"/>
          </w:tcPr>
          <w:p w14:paraId="3BE51D96" w14:textId="77777777" w:rsidR="00E60C4B" w:rsidRDefault="00E60C4B">
            <w:pPr>
              <w:spacing w:after="0" w:line="240" w:lineRule="auto"/>
              <w:rPr>
                <w:rFonts w:ascii="Arial" w:hAnsi="Arial" w:cs="Arial"/>
                <w:sz w:val="20"/>
                <w:szCs w:val="20"/>
              </w:rPr>
            </w:pPr>
          </w:p>
        </w:tc>
      </w:tr>
      <w:tr w:rsidR="00E60C4B" w14:paraId="748327E1" w14:textId="77777777" w:rsidTr="00621C05">
        <w:tc>
          <w:tcPr>
            <w:tcW w:w="2122" w:type="dxa"/>
            <w:tcBorders>
              <w:top w:val="single" w:sz="4" w:space="0" w:color="auto"/>
              <w:left w:val="single" w:sz="4" w:space="0" w:color="auto"/>
              <w:bottom w:val="single" w:sz="4" w:space="0" w:color="auto"/>
              <w:right w:val="single" w:sz="4" w:space="0" w:color="auto"/>
            </w:tcBorders>
            <w:vAlign w:val="center"/>
            <w:hideMark/>
          </w:tcPr>
          <w:p w14:paraId="020501F9" w14:textId="77777777" w:rsidR="00E60C4B" w:rsidRDefault="00E60C4B">
            <w:pPr>
              <w:spacing w:after="0" w:line="240" w:lineRule="auto"/>
              <w:rPr>
                <w:rFonts w:ascii="Arial" w:hAnsi="Arial" w:cs="Arial"/>
                <w:sz w:val="20"/>
                <w:szCs w:val="20"/>
              </w:rPr>
            </w:pPr>
            <w:r>
              <w:rPr>
                <w:rFonts w:ascii="Arial" w:hAnsi="Arial" w:cs="Arial"/>
                <w:sz w:val="20"/>
                <w:szCs w:val="20"/>
              </w:rPr>
              <w:t>Biblioteca</w:t>
            </w:r>
          </w:p>
        </w:tc>
        <w:tc>
          <w:tcPr>
            <w:tcW w:w="992" w:type="dxa"/>
            <w:tcBorders>
              <w:top w:val="single" w:sz="4" w:space="0" w:color="auto"/>
              <w:left w:val="single" w:sz="4" w:space="0" w:color="auto"/>
              <w:bottom w:val="single" w:sz="4" w:space="0" w:color="auto"/>
              <w:right w:val="single" w:sz="4" w:space="0" w:color="auto"/>
            </w:tcBorders>
            <w:vAlign w:val="center"/>
          </w:tcPr>
          <w:p w14:paraId="1529697A" w14:textId="66BCF972" w:rsidR="00E60C4B" w:rsidRDefault="00B77121">
            <w:pPr>
              <w:spacing w:after="0" w:line="240" w:lineRule="auto"/>
              <w:jc w:val="center"/>
              <w:rPr>
                <w:rFonts w:ascii="Arial" w:hAnsi="Arial" w:cs="Arial"/>
                <w:sz w:val="20"/>
                <w:szCs w:val="20"/>
              </w:rPr>
            </w:pPr>
            <w:r>
              <w:rPr>
                <w:rFonts w:ascii="Arial" w:hAnsi="Arial" w:cs="Arial"/>
                <w:sz w:val="20"/>
                <w:szCs w:val="20"/>
              </w:rPr>
              <w:t>x</w:t>
            </w:r>
          </w:p>
        </w:tc>
        <w:tc>
          <w:tcPr>
            <w:tcW w:w="709" w:type="dxa"/>
            <w:tcBorders>
              <w:top w:val="single" w:sz="4" w:space="0" w:color="auto"/>
              <w:left w:val="single" w:sz="4" w:space="0" w:color="auto"/>
              <w:bottom w:val="single" w:sz="4" w:space="0" w:color="auto"/>
              <w:right w:val="single" w:sz="4" w:space="0" w:color="auto"/>
            </w:tcBorders>
          </w:tcPr>
          <w:p w14:paraId="70C033C1" w14:textId="77777777" w:rsidR="00E60C4B" w:rsidRDefault="00E60C4B">
            <w:pPr>
              <w:spacing w:after="0" w:line="240" w:lineRule="auto"/>
              <w:rPr>
                <w:rFonts w:ascii="Arial" w:hAnsi="Arial" w:cs="Arial"/>
                <w:sz w:val="20"/>
                <w:szCs w:val="20"/>
              </w:rPr>
            </w:pPr>
          </w:p>
        </w:tc>
        <w:tc>
          <w:tcPr>
            <w:tcW w:w="708" w:type="dxa"/>
            <w:tcBorders>
              <w:top w:val="single" w:sz="4" w:space="0" w:color="auto"/>
              <w:left w:val="single" w:sz="4" w:space="0" w:color="auto"/>
              <w:bottom w:val="single" w:sz="4" w:space="0" w:color="auto"/>
              <w:right w:val="single" w:sz="4" w:space="0" w:color="auto"/>
            </w:tcBorders>
          </w:tcPr>
          <w:p w14:paraId="188E5A11" w14:textId="77777777" w:rsidR="00E60C4B" w:rsidRDefault="00E60C4B">
            <w:pPr>
              <w:spacing w:after="0" w:line="240" w:lineRule="auto"/>
              <w:rPr>
                <w:rFonts w:ascii="Arial" w:hAnsi="Arial" w:cs="Arial"/>
                <w:sz w:val="20"/>
                <w:szCs w:val="20"/>
              </w:rPr>
            </w:pPr>
          </w:p>
        </w:tc>
        <w:tc>
          <w:tcPr>
            <w:tcW w:w="709" w:type="dxa"/>
            <w:tcBorders>
              <w:top w:val="single" w:sz="4" w:space="0" w:color="auto"/>
              <w:left w:val="single" w:sz="4" w:space="0" w:color="auto"/>
              <w:bottom w:val="single" w:sz="4" w:space="0" w:color="auto"/>
              <w:right w:val="single" w:sz="4" w:space="0" w:color="auto"/>
            </w:tcBorders>
          </w:tcPr>
          <w:p w14:paraId="282207D5" w14:textId="77777777" w:rsidR="00E60C4B" w:rsidRDefault="00E60C4B">
            <w:pPr>
              <w:spacing w:after="0" w:line="240" w:lineRule="auto"/>
              <w:rPr>
                <w:rFonts w:ascii="Arial" w:hAnsi="Arial" w:cs="Arial"/>
                <w:sz w:val="20"/>
                <w:szCs w:val="20"/>
              </w:rPr>
            </w:pPr>
          </w:p>
        </w:tc>
        <w:tc>
          <w:tcPr>
            <w:tcW w:w="709" w:type="dxa"/>
            <w:tcBorders>
              <w:top w:val="single" w:sz="4" w:space="0" w:color="auto"/>
              <w:left w:val="single" w:sz="4" w:space="0" w:color="auto"/>
              <w:bottom w:val="single" w:sz="4" w:space="0" w:color="auto"/>
              <w:right w:val="single" w:sz="4" w:space="0" w:color="auto"/>
            </w:tcBorders>
          </w:tcPr>
          <w:p w14:paraId="3C933F0F" w14:textId="77777777" w:rsidR="00E60C4B" w:rsidRDefault="00E60C4B">
            <w:pPr>
              <w:spacing w:after="0" w:line="240" w:lineRule="auto"/>
              <w:rPr>
                <w:rFonts w:ascii="Arial" w:hAnsi="Arial" w:cs="Arial"/>
                <w:sz w:val="20"/>
                <w:szCs w:val="20"/>
              </w:rPr>
            </w:pPr>
          </w:p>
        </w:tc>
        <w:tc>
          <w:tcPr>
            <w:tcW w:w="3969" w:type="dxa"/>
            <w:tcBorders>
              <w:top w:val="single" w:sz="4" w:space="0" w:color="auto"/>
              <w:left w:val="single" w:sz="4" w:space="0" w:color="auto"/>
              <w:bottom w:val="single" w:sz="4" w:space="0" w:color="auto"/>
              <w:right w:val="single" w:sz="4" w:space="0" w:color="auto"/>
            </w:tcBorders>
            <w:vAlign w:val="center"/>
          </w:tcPr>
          <w:p w14:paraId="77E703A1" w14:textId="37555C22" w:rsidR="00E60C4B" w:rsidRDefault="0094645F">
            <w:pPr>
              <w:spacing w:after="0" w:line="240" w:lineRule="auto"/>
              <w:rPr>
                <w:rFonts w:ascii="Arial" w:hAnsi="Arial" w:cs="Arial"/>
                <w:sz w:val="20"/>
                <w:szCs w:val="20"/>
              </w:rPr>
            </w:pPr>
            <w:r>
              <w:rPr>
                <w:rFonts w:ascii="Arial" w:hAnsi="Arial" w:cs="Arial"/>
                <w:sz w:val="20"/>
                <w:szCs w:val="20"/>
              </w:rPr>
              <w:t>2 COMPUTADORAS, INTERNET</w:t>
            </w:r>
          </w:p>
        </w:tc>
      </w:tr>
      <w:tr w:rsidR="00E60C4B" w14:paraId="1D9A7B8E" w14:textId="77777777" w:rsidTr="00621C05">
        <w:tc>
          <w:tcPr>
            <w:tcW w:w="2122" w:type="dxa"/>
            <w:tcBorders>
              <w:top w:val="single" w:sz="4" w:space="0" w:color="auto"/>
              <w:left w:val="single" w:sz="4" w:space="0" w:color="auto"/>
              <w:bottom w:val="single" w:sz="4" w:space="0" w:color="auto"/>
              <w:right w:val="single" w:sz="4" w:space="0" w:color="auto"/>
            </w:tcBorders>
            <w:vAlign w:val="center"/>
            <w:hideMark/>
          </w:tcPr>
          <w:p w14:paraId="669DCE42" w14:textId="77777777" w:rsidR="00E60C4B" w:rsidRDefault="00E60C4B">
            <w:pPr>
              <w:spacing w:after="0" w:line="240" w:lineRule="auto"/>
              <w:rPr>
                <w:rFonts w:ascii="Arial" w:hAnsi="Arial" w:cs="Arial"/>
                <w:sz w:val="20"/>
                <w:szCs w:val="20"/>
              </w:rPr>
            </w:pPr>
            <w:r>
              <w:rPr>
                <w:rFonts w:ascii="Arial" w:hAnsi="Arial" w:cs="Arial"/>
                <w:sz w:val="20"/>
                <w:szCs w:val="20"/>
              </w:rPr>
              <w:t>Auditorio</w:t>
            </w:r>
          </w:p>
        </w:tc>
        <w:tc>
          <w:tcPr>
            <w:tcW w:w="992" w:type="dxa"/>
            <w:tcBorders>
              <w:top w:val="single" w:sz="4" w:space="0" w:color="auto"/>
              <w:left w:val="single" w:sz="4" w:space="0" w:color="auto"/>
              <w:bottom w:val="single" w:sz="4" w:space="0" w:color="auto"/>
              <w:right w:val="single" w:sz="4" w:space="0" w:color="auto"/>
            </w:tcBorders>
            <w:vAlign w:val="center"/>
          </w:tcPr>
          <w:p w14:paraId="4EFEACFE" w14:textId="7ABA7A21" w:rsidR="00E60C4B" w:rsidRDefault="00B77121">
            <w:pPr>
              <w:spacing w:after="0" w:line="240" w:lineRule="auto"/>
              <w:jc w:val="center"/>
              <w:rPr>
                <w:rFonts w:ascii="Arial" w:hAnsi="Arial" w:cs="Arial"/>
                <w:sz w:val="20"/>
                <w:szCs w:val="20"/>
              </w:rPr>
            </w:pPr>
            <w:r>
              <w:rPr>
                <w:rFonts w:ascii="Arial" w:hAnsi="Arial" w:cs="Arial"/>
                <w:sz w:val="20"/>
                <w:szCs w:val="20"/>
              </w:rPr>
              <w:t>x</w:t>
            </w:r>
          </w:p>
        </w:tc>
        <w:tc>
          <w:tcPr>
            <w:tcW w:w="709" w:type="dxa"/>
            <w:tcBorders>
              <w:top w:val="single" w:sz="4" w:space="0" w:color="auto"/>
              <w:left w:val="single" w:sz="4" w:space="0" w:color="auto"/>
              <w:bottom w:val="single" w:sz="4" w:space="0" w:color="auto"/>
              <w:right w:val="single" w:sz="4" w:space="0" w:color="auto"/>
            </w:tcBorders>
          </w:tcPr>
          <w:p w14:paraId="1B3F5F26" w14:textId="77777777" w:rsidR="00E60C4B" w:rsidRDefault="00E60C4B">
            <w:pPr>
              <w:spacing w:after="0" w:line="240" w:lineRule="auto"/>
              <w:rPr>
                <w:rFonts w:ascii="Arial" w:hAnsi="Arial" w:cs="Arial"/>
                <w:sz w:val="20"/>
                <w:szCs w:val="20"/>
              </w:rPr>
            </w:pPr>
          </w:p>
        </w:tc>
        <w:tc>
          <w:tcPr>
            <w:tcW w:w="708" w:type="dxa"/>
            <w:tcBorders>
              <w:top w:val="single" w:sz="4" w:space="0" w:color="auto"/>
              <w:left w:val="single" w:sz="4" w:space="0" w:color="auto"/>
              <w:bottom w:val="single" w:sz="4" w:space="0" w:color="auto"/>
              <w:right w:val="single" w:sz="4" w:space="0" w:color="auto"/>
            </w:tcBorders>
          </w:tcPr>
          <w:p w14:paraId="6931E43B" w14:textId="77777777" w:rsidR="00E60C4B" w:rsidRDefault="00E60C4B">
            <w:pPr>
              <w:spacing w:after="0" w:line="240" w:lineRule="auto"/>
              <w:rPr>
                <w:rFonts w:ascii="Arial" w:hAnsi="Arial" w:cs="Arial"/>
                <w:sz w:val="20"/>
                <w:szCs w:val="20"/>
              </w:rPr>
            </w:pPr>
          </w:p>
        </w:tc>
        <w:tc>
          <w:tcPr>
            <w:tcW w:w="709" w:type="dxa"/>
            <w:tcBorders>
              <w:top w:val="single" w:sz="4" w:space="0" w:color="auto"/>
              <w:left w:val="single" w:sz="4" w:space="0" w:color="auto"/>
              <w:bottom w:val="single" w:sz="4" w:space="0" w:color="auto"/>
              <w:right w:val="single" w:sz="4" w:space="0" w:color="auto"/>
            </w:tcBorders>
          </w:tcPr>
          <w:p w14:paraId="3A0DAAD0" w14:textId="77777777" w:rsidR="00E60C4B" w:rsidRDefault="00E60C4B">
            <w:pPr>
              <w:spacing w:after="0" w:line="240" w:lineRule="auto"/>
              <w:rPr>
                <w:rFonts w:ascii="Arial" w:hAnsi="Arial" w:cs="Arial"/>
                <w:sz w:val="20"/>
                <w:szCs w:val="20"/>
              </w:rPr>
            </w:pPr>
          </w:p>
        </w:tc>
        <w:tc>
          <w:tcPr>
            <w:tcW w:w="709" w:type="dxa"/>
            <w:tcBorders>
              <w:top w:val="single" w:sz="4" w:space="0" w:color="auto"/>
              <w:left w:val="single" w:sz="4" w:space="0" w:color="auto"/>
              <w:bottom w:val="single" w:sz="4" w:space="0" w:color="auto"/>
              <w:right w:val="single" w:sz="4" w:space="0" w:color="auto"/>
            </w:tcBorders>
          </w:tcPr>
          <w:p w14:paraId="395EBF4F" w14:textId="77777777" w:rsidR="00E60C4B" w:rsidRDefault="00E60C4B">
            <w:pPr>
              <w:spacing w:after="0" w:line="240" w:lineRule="auto"/>
              <w:rPr>
                <w:rFonts w:ascii="Arial" w:hAnsi="Arial" w:cs="Arial"/>
                <w:sz w:val="20"/>
                <w:szCs w:val="20"/>
              </w:rPr>
            </w:pPr>
          </w:p>
        </w:tc>
        <w:tc>
          <w:tcPr>
            <w:tcW w:w="3969" w:type="dxa"/>
            <w:tcBorders>
              <w:top w:val="single" w:sz="4" w:space="0" w:color="auto"/>
              <w:left w:val="single" w:sz="4" w:space="0" w:color="auto"/>
              <w:bottom w:val="single" w:sz="4" w:space="0" w:color="auto"/>
              <w:right w:val="single" w:sz="4" w:space="0" w:color="auto"/>
            </w:tcBorders>
            <w:vAlign w:val="center"/>
            <w:hideMark/>
          </w:tcPr>
          <w:p w14:paraId="02DE1A10" w14:textId="77777777" w:rsidR="00E60C4B" w:rsidRDefault="00E60C4B">
            <w:pPr>
              <w:spacing w:after="0" w:line="240" w:lineRule="auto"/>
              <w:rPr>
                <w:rFonts w:ascii="Arial" w:hAnsi="Arial" w:cs="Arial"/>
                <w:sz w:val="20"/>
                <w:szCs w:val="20"/>
              </w:rPr>
            </w:pPr>
            <w:r>
              <w:rPr>
                <w:rFonts w:ascii="Arial" w:hAnsi="Arial" w:cs="Arial"/>
                <w:sz w:val="20"/>
                <w:szCs w:val="20"/>
              </w:rPr>
              <w:t>Equipo de proyección y audio</w:t>
            </w:r>
          </w:p>
        </w:tc>
      </w:tr>
      <w:tr w:rsidR="00E60C4B" w14:paraId="722ABBE9" w14:textId="77777777" w:rsidTr="00621C05">
        <w:tc>
          <w:tcPr>
            <w:tcW w:w="2122" w:type="dxa"/>
            <w:tcBorders>
              <w:top w:val="single" w:sz="4" w:space="0" w:color="auto"/>
              <w:left w:val="single" w:sz="4" w:space="0" w:color="auto"/>
              <w:bottom w:val="single" w:sz="4" w:space="0" w:color="auto"/>
              <w:right w:val="single" w:sz="4" w:space="0" w:color="auto"/>
            </w:tcBorders>
            <w:vAlign w:val="center"/>
            <w:hideMark/>
          </w:tcPr>
          <w:p w14:paraId="4A82C2B7" w14:textId="77777777" w:rsidR="00E60C4B" w:rsidRDefault="00E60C4B">
            <w:pPr>
              <w:spacing w:after="0" w:line="240" w:lineRule="auto"/>
              <w:rPr>
                <w:rFonts w:ascii="Arial" w:hAnsi="Arial" w:cs="Arial"/>
                <w:sz w:val="20"/>
                <w:szCs w:val="20"/>
              </w:rPr>
            </w:pPr>
            <w:r>
              <w:rPr>
                <w:rFonts w:ascii="Arial" w:hAnsi="Arial" w:cs="Arial"/>
                <w:sz w:val="20"/>
                <w:szCs w:val="20"/>
              </w:rPr>
              <w:t>Salón de usos múltiples</w:t>
            </w:r>
          </w:p>
        </w:tc>
        <w:tc>
          <w:tcPr>
            <w:tcW w:w="992" w:type="dxa"/>
            <w:tcBorders>
              <w:top w:val="single" w:sz="4" w:space="0" w:color="auto"/>
              <w:left w:val="single" w:sz="4" w:space="0" w:color="auto"/>
              <w:bottom w:val="single" w:sz="4" w:space="0" w:color="auto"/>
              <w:right w:val="single" w:sz="4" w:space="0" w:color="auto"/>
            </w:tcBorders>
            <w:vAlign w:val="center"/>
          </w:tcPr>
          <w:p w14:paraId="1574C5F1" w14:textId="5EEC3D85" w:rsidR="00E60C4B" w:rsidRDefault="00B77121">
            <w:pPr>
              <w:spacing w:after="0" w:line="240" w:lineRule="auto"/>
              <w:jc w:val="center"/>
              <w:rPr>
                <w:rFonts w:ascii="Arial" w:hAnsi="Arial" w:cs="Arial"/>
                <w:sz w:val="20"/>
                <w:szCs w:val="20"/>
              </w:rPr>
            </w:pPr>
            <w:r>
              <w:rPr>
                <w:rFonts w:ascii="Arial" w:hAnsi="Arial" w:cs="Arial"/>
                <w:sz w:val="20"/>
                <w:szCs w:val="20"/>
              </w:rPr>
              <w:t>x</w:t>
            </w:r>
          </w:p>
        </w:tc>
        <w:tc>
          <w:tcPr>
            <w:tcW w:w="709" w:type="dxa"/>
            <w:tcBorders>
              <w:top w:val="single" w:sz="4" w:space="0" w:color="auto"/>
              <w:left w:val="single" w:sz="4" w:space="0" w:color="auto"/>
              <w:bottom w:val="single" w:sz="4" w:space="0" w:color="auto"/>
              <w:right w:val="single" w:sz="4" w:space="0" w:color="auto"/>
            </w:tcBorders>
          </w:tcPr>
          <w:p w14:paraId="3BDA71C3" w14:textId="77777777" w:rsidR="00E60C4B" w:rsidRDefault="00E60C4B">
            <w:pPr>
              <w:spacing w:after="0" w:line="240" w:lineRule="auto"/>
              <w:rPr>
                <w:rFonts w:ascii="Arial" w:hAnsi="Arial" w:cs="Arial"/>
                <w:sz w:val="20"/>
                <w:szCs w:val="20"/>
              </w:rPr>
            </w:pPr>
          </w:p>
        </w:tc>
        <w:tc>
          <w:tcPr>
            <w:tcW w:w="708" w:type="dxa"/>
            <w:tcBorders>
              <w:top w:val="single" w:sz="4" w:space="0" w:color="auto"/>
              <w:left w:val="single" w:sz="4" w:space="0" w:color="auto"/>
              <w:bottom w:val="single" w:sz="4" w:space="0" w:color="auto"/>
              <w:right w:val="single" w:sz="4" w:space="0" w:color="auto"/>
            </w:tcBorders>
          </w:tcPr>
          <w:p w14:paraId="464B1D0E" w14:textId="77777777" w:rsidR="00E60C4B" w:rsidRDefault="00E60C4B">
            <w:pPr>
              <w:spacing w:after="0" w:line="240" w:lineRule="auto"/>
              <w:rPr>
                <w:rFonts w:ascii="Arial" w:hAnsi="Arial" w:cs="Arial"/>
                <w:sz w:val="20"/>
                <w:szCs w:val="20"/>
              </w:rPr>
            </w:pPr>
            <w:bookmarkStart w:id="0" w:name="_GoBack"/>
            <w:bookmarkEnd w:id="0"/>
          </w:p>
        </w:tc>
        <w:tc>
          <w:tcPr>
            <w:tcW w:w="709" w:type="dxa"/>
            <w:tcBorders>
              <w:top w:val="single" w:sz="4" w:space="0" w:color="auto"/>
              <w:left w:val="single" w:sz="4" w:space="0" w:color="auto"/>
              <w:bottom w:val="single" w:sz="4" w:space="0" w:color="auto"/>
              <w:right w:val="single" w:sz="4" w:space="0" w:color="auto"/>
            </w:tcBorders>
          </w:tcPr>
          <w:p w14:paraId="4AA68C69" w14:textId="77777777" w:rsidR="00E60C4B" w:rsidRDefault="00E60C4B">
            <w:pPr>
              <w:spacing w:after="0" w:line="240" w:lineRule="auto"/>
              <w:rPr>
                <w:rFonts w:ascii="Arial" w:hAnsi="Arial" w:cs="Arial"/>
                <w:sz w:val="20"/>
                <w:szCs w:val="20"/>
              </w:rPr>
            </w:pPr>
          </w:p>
        </w:tc>
        <w:tc>
          <w:tcPr>
            <w:tcW w:w="709" w:type="dxa"/>
            <w:tcBorders>
              <w:top w:val="single" w:sz="4" w:space="0" w:color="auto"/>
              <w:left w:val="single" w:sz="4" w:space="0" w:color="auto"/>
              <w:bottom w:val="single" w:sz="4" w:space="0" w:color="auto"/>
              <w:right w:val="single" w:sz="4" w:space="0" w:color="auto"/>
            </w:tcBorders>
          </w:tcPr>
          <w:p w14:paraId="72656851" w14:textId="77777777" w:rsidR="00E60C4B" w:rsidRDefault="00E60C4B">
            <w:pPr>
              <w:spacing w:after="0" w:line="240" w:lineRule="auto"/>
              <w:rPr>
                <w:rFonts w:ascii="Arial" w:hAnsi="Arial" w:cs="Arial"/>
                <w:sz w:val="20"/>
                <w:szCs w:val="20"/>
              </w:rPr>
            </w:pPr>
          </w:p>
        </w:tc>
        <w:tc>
          <w:tcPr>
            <w:tcW w:w="3969" w:type="dxa"/>
            <w:tcBorders>
              <w:top w:val="single" w:sz="4" w:space="0" w:color="auto"/>
              <w:left w:val="single" w:sz="4" w:space="0" w:color="auto"/>
              <w:bottom w:val="single" w:sz="4" w:space="0" w:color="auto"/>
              <w:right w:val="single" w:sz="4" w:space="0" w:color="auto"/>
            </w:tcBorders>
            <w:vAlign w:val="center"/>
            <w:hideMark/>
          </w:tcPr>
          <w:p w14:paraId="375FD2E7" w14:textId="77777777" w:rsidR="00E60C4B" w:rsidRDefault="00E60C4B">
            <w:pPr>
              <w:spacing w:after="0" w:line="240" w:lineRule="auto"/>
              <w:rPr>
                <w:rFonts w:ascii="Arial" w:hAnsi="Arial" w:cs="Arial"/>
                <w:sz w:val="20"/>
                <w:szCs w:val="20"/>
              </w:rPr>
            </w:pPr>
            <w:r>
              <w:rPr>
                <w:rFonts w:ascii="Arial" w:hAnsi="Arial" w:cs="Arial"/>
                <w:sz w:val="20"/>
                <w:szCs w:val="20"/>
              </w:rPr>
              <w:t>Equipo de proyección y audio</w:t>
            </w:r>
          </w:p>
        </w:tc>
      </w:tr>
      <w:tr w:rsidR="00621C05" w14:paraId="04F48E1D" w14:textId="77777777" w:rsidTr="00621C05">
        <w:trPr>
          <w:trHeight w:val="389"/>
        </w:trPr>
        <w:tc>
          <w:tcPr>
            <w:tcW w:w="2122" w:type="dxa"/>
            <w:tcBorders>
              <w:top w:val="single" w:sz="4" w:space="0" w:color="auto"/>
              <w:left w:val="single" w:sz="4" w:space="0" w:color="auto"/>
              <w:bottom w:val="single" w:sz="4" w:space="0" w:color="auto"/>
              <w:right w:val="single" w:sz="4" w:space="0" w:color="auto"/>
            </w:tcBorders>
            <w:vAlign w:val="center"/>
            <w:hideMark/>
          </w:tcPr>
          <w:p w14:paraId="6C77CB3C" w14:textId="4D38D379" w:rsidR="00621C05" w:rsidRPr="00621C05" w:rsidRDefault="00621C05" w:rsidP="00621C05">
            <w:pPr>
              <w:spacing w:after="0" w:line="240" w:lineRule="auto"/>
              <w:rPr>
                <w:rFonts w:ascii="Arial" w:hAnsi="Arial" w:cs="Arial"/>
                <w:sz w:val="20"/>
                <w:szCs w:val="20"/>
              </w:rPr>
            </w:pPr>
            <w:r w:rsidRPr="00621C05">
              <w:rPr>
                <w:rFonts w:ascii="Arial" w:hAnsi="Arial" w:cs="Arial"/>
                <w:sz w:val="20"/>
                <w:szCs w:val="20"/>
              </w:rPr>
              <w:t>Zonas</w:t>
            </w:r>
          </w:p>
        </w:tc>
        <w:tc>
          <w:tcPr>
            <w:tcW w:w="992" w:type="dxa"/>
            <w:tcBorders>
              <w:top w:val="single" w:sz="4" w:space="0" w:color="auto"/>
              <w:left w:val="single" w:sz="4" w:space="0" w:color="auto"/>
              <w:bottom w:val="single" w:sz="4" w:space="0" w:color="auto"/>
              <w:right w:val="single" w:sz="4" w:space="0" w:color="auto"/>
            </w:tcBorders>
            <w:vAlign w:val="center"/>
          </w:tcPr>
          <w:p w14:paraId="4ABCA4B9" w14:textId="77777777" w:rsidR="00621C05" w:rsidRDefault="00621C05" w:rsidP="00621C05">
            <w:pPr>
              <w:spacing w:after="0" w:line="240" w:lineRule="auto"/>
              <w:jc w:val="center"/>
              <w:rPr>
                <w:rFonts w:ascii="Arial" w:hAnsi="Arial" w:cs="Arial"/>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420824A6" w14:textId="38B51354" w:rsidR="00621C05" w:rsidRPr="00621C05" w:rsidRDefault="00621C05" w:rsidP="00621C05">
            <w:pPr>
              <w:pStyle w:val="Default"/>
              <w:ind w:left="360"/>
              <w:rPr>
                <w:color w:val="auto"/>
                <w:sz w:val="20"/>
                <w:szCs w:val="20"/>
                <w:lang w:eastAsia="en-US"/>
              </w:rPr>
            </w:pPr>
          </w:p>
        </w:tc>
        <w:tc>
          <w:tcPr>
            <w:tcW w:w="708" w:type="dxa"/>
            <w:tcBorders>
              <w:top w:val="single" w:sz="4" w:space="0" w:color="auto"/>
              <w:left w:val="single" w:sz="4" w:space="0" w:color="auto"/>
              <w:bottom w:val="single" w:sz="4" w:space="0" w:color="auto"/>
              <w:right w:val="single" w:sz="4" w:space="0" w:color="auto"/>
            </w:tcBorders>
          </w:tcPr>
          <w:p w14:paraId="4D72CD2B" w14:textId="77777777" w:rsidR="00621C05" w:rsidRPr="00621C05" w:rsidRDefault="00621C05" w:rsidP="00621C05">
            <w:pPr>
              <w:pStyle w:val="Default"/>
              <w:ind w:left="360"/>
              <w:rPr>
                <w:color w:val="auto"/>
                <w:sz w:val="20"/>
                <w:szCs w:val="20"/>
                <w:lang w:eastAsia="en-US"/>
              </w:rPr>
            </w:pPr>
          </w:p>
        </w:tc>
        <w:tc>
          <w:tcPr>
            <w:tcW w:w="709" w:type="dxa"/>
            <w:tcBorders>
              <w:top w:val="single" w:sz="4" w:space="0" w:color="auto"/>
              <w:left w:val="single" w:sz="4" w:space="0" w:color="auto"/>
              <w:bottom w:val="single" w:sz="4" w:space="0" w:color="auto"/>
              <w:right w:val="single" w:sz="4" w:space="0" w:color="auto"/>
            </w:tcBorders>
          </w:tcPr>
          <w:p w14:paraId="4835D4CB" w14:textId="77777777" w:rsidR="00621C05" w:rsidRPr="00621C05" w:rsidRDefault="00621C05" w:rsidP="00621C05">
            <w:pPr>
              <w:pStyle w:val="Default"/>
              <w:ind w:left="360"/>
              <w:rPr>
                <w:color w:val="auto"/>
                <w:sz w:val="20"/>
                <w:szCs w:val="20"/>
                <w:lang w:eastAsia="en-US"/>
              </w:rPr>
            </w:pPr>
          </w:p>
        </w:tc>
        <w:tc>
          <w:tcPr>
            <w:tcW w:w="709" w:type="dxa"/>
            <w:tcBorders>
              <w:top w:val="single" w:sz="4" w:space="0" w:color="auto"/>
              <w:left w:val="single" w:sz="4" w:space="0" w:color="auto"/>
              <w:bottom w:val="single" w:sz="4" w:space="0" w:color="auto"/>
              <w:right w:val="single" w:sz="4" w:space="0" w:color="auto"/>
            </w:tcBorders>
          </w:tcPr>
          <w:p w14:paraId="54315858" w14:textId="77777777" w:rsidR="00621C05" w:rsidRPr="00621C05" w:rsidRDefault="00621C05" w:rsidP="00621C05">
            <w:pPr>
              <w:pStyle w:val="Default"/>
              <w:ind w:left="360"/>
              <w:rPr>
                <w:color w:val="auto"/>
                <w:sz w:val="20"/>
                <w:szCs w:val="20"/>
                <w:lang w:eastAsia="en-US"/>
              </w:rPr>
            </w:pPr>
          </w:p>
        </w:tc>
        <w:tc>
          <w:tcPr>
            <w:tcW w:w="3969" w:type="dxa"/>
            <w:tcBorders>
              <w:top w:val="single" w:sz="4" w:space="0" w:color="auto"/>
              <w:left w:val="single" w:sz="4" w:space="0" w:color="auto"/>
              <w:bottom w:val="single" w:sz="4" w:space="0" w:color="auto"/>
              <w:right w:val="single" w:sz="4" w:space="0" w:color="auto"/>
            </w:tcBorders>
            <w:vAlign w:val="center"/>
          </w:tcPr>
          <w:p w14:paraId="041717B1" w14:textId="7C644659" w:rsidR="00621C05" w:rsidRPr="00621C05" w:rsidRDefault="00621C05" w:rsidP="00621C05">
            <w:pPr>
              <w:pStyle w:val="Default"/>
              <w:rPr>
                <w:color w:val="auto"/>
                <w:sz w:val="20"/>
                <w:szCs w:val="20"/>
                <w:lang w:eastAsia="en-US"/>
              </w:rPr>
            </w:pPr>
            <w:r w:rsidRPr="00621C05">
              <w:rPr>
                <w:color w:val="auto"/>
                <w:sz w:val="20"/>
                <w:szCs w:val="20"/>
                <w:lang w:eastAsia="en-US"/>
              </w:rPr>
              <w:t>Negra, gris y blanca</w:t>
            </w:r>
          </w:p>
        </w:tc>
      </w:tr>
      <w:tr w:rsidR="00ED0570" w:rsidRPr="0034602A" w14:paraId="5219FB84" w14:textId="77777777" w:rsidTr="00833AA8">
        <w:trPr>
          <w:trHeight w:val="559"/>
        </w:trPr>
        <w:tc>
          <w:tcPr>
            <w:tcW w:w="2122" w:type="dxa"/>
            <w:tcBorders>
              <w:top w:val="single" w:sz="4" w:space="0" w:color="auto"/>
              <w:left w:val="single" w:sz="4" w:space="0" w:color="auto"/>
              <w:bottom w:val="single" w:sz="4" w:space="0" w:color="auto"/>
              <w:right w:val="single" w:sz="4" w:space="0" w:color="auto"/>
            </w:tcBorders>
          </w:tcPr>
          <w:p w14:paraId="30399AD8" w14:textId="758E054C" w:rsidR="00ED0570" w:rsidRPr="0034602A" w:rsidRDefault="00ED0570" w:rsidP="00ED0570">
            <w:pPr>
              <w:spacing w:after="0" w:line="240" w:lineRule="auto"/>
              <w:rPr>
                <w:rFonts w:ascii="Arial" w:hAnsi="Arial" w:cs="Arial"/>
                <w:sz w:val="20"/>
                <w:szCs w:val="20"/>
              </w:rPr>
            </w:pPr>
            <w:r w:rsidRPr="0034602A">
              <w:rPr>
                <w:rFonts w:ascii="Arial" w:hAnsi="Arial" w:cs="Arial"/>
                <w:sz w:val="20"/>
                <w:szCs w:val="20"/>
              </w:rPr>
              <w:t>Sala de operaciones</w:t>
            </w:r>
          </w:p>
        </w:tc>
        <w:tc>
          <w:tcPr>
            <w:tcW w:w="992" w:type="dxa"/>
            <w:tcBorders>
              <w:top w:val="single" w:sz="4" w:space="0" w:color="auto"/>
              <w:left w:val="single" w:sz="4" w:space="0" w:color="auto"/>
              <w:bottom w:val="single" w:sz="4" w:space="0" w:color="auto"/>
              <w:right w:val="single" w:sz="4" w:space="0" w:color="auto"/>
            </w:tcBorders>
            <w:vAlign w:val="center"/>
          </w:tcPr>
          <w:p w14:paraId="2CF613AE" w14:textId="4A0961A1" w:rsidR="00ED0570" w:rsidRPr="0034602A" w:rsidRDefault="0027090E" w:rsidP="00ED0570">
            <w:pPr>
              <w:spacing w:after="0" w:line="240" w:lineRule="auto"/>
              <w:jc w:val="center"/>
              <w:rPr>
                <w:rFonts w:ascii="Arial" w:hAnsi="Arial" w:cs="Arial"/>
                <w:sz w:val="20"/>
                <w:szCs w:val="20"/>
              </w:rPr>
            </w:pPr>
            <w:r>
              <w:rPr>
                <w:rFonts w:ascii="Arial" w:hAnsi="Arial" w:cs="Arial"/>
                <w:sz w:val="20"/>
                <w:szCs w:val="20"/>
              </w:rPr>
              <w:t>x</w:t>
            </w:r>
          </w:p>
        </w:tc>
        <w:tc>
          <w:tcPr>
            <w:tcW w:w="709" w:type="dxa"/>
            <w:tcBorders>
              <w:top w:val="single" w:sz="4" w:space="0" w:color="auto"/>
              <w:left w:val="single" w:sz="4" w:space="0" w:color="auto"/>
              <w:bottom w:val="single" w:sz="4" w:space="0" w:color="auto"/>
              <w:right w:val="single" w:sz="4" w:space="0" w:color="auto"/>
            </w:tcBorders>
          </w:tcPr>
          <w:p w14:paraId="775DD16D" w14:textId="77777777" w:rsidR="00ED0570" w:rsidRPr="0034602A" w:rsidRDefault="00ED0570" w:rsidP="00ED0570">
            <w:pPr>
              <w:pStyle w:val="Default"/>
              <w:ind w:left="360"/>
              <w:rPr>
                <w:color w:val="auto"/>
                <w:sz w:val="20"/>
                <w:szCs w:val="20"/>
                <w:lang w:eastAsia="en-US"/>
              </w:rPr>
            </w:pPr>
          </w:p>
        </w:tc>
        <w:tc>
          <w:tcPr>
            <w:tcW w:w="708" w:type="dxa"/>
            <w:tcBorders>
              <w:top w:val="single" w:sz="4" w:space="0" w:color="auto"/>
              <w:left w:val="single" w:sz="4" w:space="0" w:color="auto"/>
              <w:bottom w:val="single" w:sz="4" w:space="0" w:color="auto"/>
              <w:right w:val="single" w:sz="4" w:space="0" w:color="auto"/>
            </w:tcBorders>
          </w:tcPr>
          <w:p w14:paraId="08895220" w14:textId="77777777" w:rsidR="0027090E" w:rsidRDefault="0027090E" w:rsidP="00ED0570">
            <w:pPr>
              <w:pStyle w:val="Default"/>
              <w:ind w:left="360"/>
              <w:rPr>
                <w:color w:val="auto"/>
                <w:sz w:val="20"/>
                <w:szCs w:val="20"/>
                <w:lang w:eastAsia="en-US"/>
              </w:rPr>
            </w:pPr>
          </w:p>
          <w:p w14:paraId="17205BFC" w14:textId="77777777" w:rsidR="0027090E" w:rsidRDefault="0027090E" w:rsidP="00ED0570">
            <w:pPr>
              <w:pStyle w:val="Default"/>
              <w:ind w:left="360"/>
              <w:rPr>
                <w:color w:val="auto"/>
                <w:sz w:val="20"/>
                <w:szCs w:val="20"/>
                <w:lang w:eastAsia="en-US"/>
              </w:rPr>
            </w:pPr>
          </w:p>
          <w:p w14:paraId="4F759B87" w14:textId="77777777" w:rsidR="0027090E" w:rsidRDefault="0027090E" w:rsidP="00ED0570">
            <w:pPr>
              <w:pStyle w:val="Default"/>
              <w:ind w:left="360"/>
              <w:rPr>
                <w:color w:val="auto"/>
                <w:sz w:val="20"/>
                <w:szCs w:val="20"/>
                <w:lang w:eastAsia="en-US"/>
              </w:rPr>
            </w:pPr>
          </w:p>
          <w:p w14:paraId="6DDC60BC" w14:textId="77777777" w:rsidR="0027090E" w:rsidRDefault="0027090E" w:rsidP="00ED0570">
            <w:pPr>
              <w:pStyle w:val="Default"/>
              <w:ind w:left="360"/>
              <w:rPr>
                <w:color w:val="auto"/>
                <w:sz w:val="20"/>
                <w:szCs w:val="20"/>
                <w:lang w:eastAsia="en-US"/>
              </w:rPr>
            </w:pPr>
          </w:p>
          <w:p w14:paraId="3A77EC35" w14:textId="77777777" w:rsidR="0027090E" w:rsidRDefault="0027090E" w:rsidP="00ED0570">
            <w:pPr>
              <w:pStyle w:val="Default"/>
              <w:ind w:left="360"/>
              <w:rPr>
                <w:color w:val="auto"/>
                <w:sz w:val="20"/>
                <w:szCs w:val="20"/>
                <w:lang w:eastAsia="en-US"/>
              </w:rPr>
            </w:pPr>
          </w:p>
          <w:p w14:paraId="25AD73EA" w14:textId="77777777" w:rsidR="0027090E" w:rsidRDefault="0027090E" w:rsidP="00ED0570">
            <w:pPr>
              <w:pStyle w:val="Default"/>
              <w:ind w:left="360"/>
              <w:rPr>
                <w:color w:val="auto"/>
                <w:sz w:val="20"/>
                <w:szCs w:val="20"/>
                <w:lang w:eastAsia="en-US"/>
              </w:rPr>
            </w:pPr>
          </w:p>
          <w:p w14:paraId="0A449680" w14:textId="77777777" w:rsidR="0027090E" w:rsidRDefault="0027090E" w:rsidP="00ED0570">
            <w:pPr>
              <w:pStyle w:val="Default"/>
              <w:ind w:left="360"/>
              <w:rPr>
                <w:color w:val="auto"/>
                <w:sz w:val="20"/>
                <w:szCs w:val="20"/>
                <w:lang w:eastAsia="en-US"/>
              </w:rPr>
            </w:pPr>
          </w:p>
          <w:p w14:paraId="044E72B6" w14:textId="77777777" w:rsidR="0027090E" w:rsidRDefault="0027090E" w:rsidP="00ED0570">
            <w:pPr>
              <w:pStyle w:val="Default"/>
              <w:ind w:left="360"/>
              <w:rPr>
                <w:color w:val="auto"/>
                <w:sz w:val="20"/>
                <w:szCs w:val="20"/>
                <w:lang w:eastAsia="en-US"/>
              </w:rPr>
            </w:pPr>
          </w:p>
          <w:p w14:paraId="50936B29" w14:textId="77777777" w:rsidR="0027090E" w:rsidRDefault="0027090E" w:rsidP="00ED0570">
            <w:pPr>
              <w:pStyle w:val="Default"/>
              <w:ind w:left="360"/>
              <w:rPr>
                <w:color w:val="auto"/>
                <w:sz w:val="20"/>
                <w:szCs w:val="20"/>
                <w:lang w:eastAsia="en-US"/>
              </w:rPr>
            </w:pPr>
          </w:p>
          <w:p w14:paraId="4282E2D4" w14:textId="77777777" w:rsidR="0027090E" w:rsidRDefault="0027090E" w:rsidP="00ED0570">
            <w:pPr>
              <w:pStyle w:val="Default"/>
              <w:ind w:left="360"/>
              <w:rPr>
                <w:color w:val="auto"/>
                <w:sz w:val="20"/>
                <w:szCs w:val="20"/>
                <w:lang w:eastAsia="en-US"/>
              </w:rPr>
            </w:pPr>
          </w:p>
          <w:p w14:paraId="65382CEB" w14:textId="616205E7" w:rsidR="00ED0570" w:rsidRPr="0034602A" w:rsidRDefault="0027090E" w:rsidP="00ED0570">
            <w:pPr>
              <w:pStyle w:val="Default"/>
              <w:ind w:left="360"/>
              <w:rPr>
                <w:color w:val="auto"/>
                <w:sz w:val="20"/>
                <w:szCs w:val="20"/>
                <w:lang w:eastAsia="en-US"/>
              </w:rPr>
            </w:pPr>
            <w:r>
              <w:rPr>
                <w:color w:val="auto"/>
                <w:sz w:val="20"/>
                <w:szCs w:val="20"/>
                <w:lang w:eastAsia="en-US"/>
              </w:rPr>
              <w:t>x</w:t>
            </w:r>
          </w:p>
        </w:tc>
        <w:tc>
          <w:tcPr>
            <w:tcW w:w="709" w:type="dxa"/>
            <w:tcBorders>
              <w:top w:val="single" w:sz="4" w:space="0" w:color="auto"/>
              <w:left w:val="single" w:sz="4" w:space="0" w:color="auto"/>
              <w:bottom w:val="single" w:sz="4" w:space="0" w:color="auto"/>
              <w:right w:val="single" w:sz="4" w:space="0" w:color="auto"/>
            </w:tcBorders>
          </w:tcPr>
          <w:p w14:paraId="372029FC" w14:textId="77777777" w:rsidR="00ED0570" w:rsidRPr="0034602A" w:rsidRDefault="00ED0570" w:rsidP="00ED0570">
            <w:pPr>
              <w:pStyle w:val="Default"/>
              <w:ind w:left="360"/>
              <w:rPr>
                <w:color w:val="auto"/>
                <w:sz w:val="20"/>
                <w:szCs w:val="20"/>
                <w:lang w:eastAsia="en-US"/>
              </w:rPr>
            </w:pPr>
          </w:p>
        </w:tc>
        <w:tc>
          <w:tcPr>
            <w:tcW w:w="709" w:type="dxa"/>
            <w:tcBorders>
              <w:top w:val="single" w:sz="4" w:space="0" w:color="auto"/>
              <w:left w:val="single" w:sz="4" w:space="0" w:color="auto"/>
              <w:bottom w:val="single" w:sz="4" w:space="0" w:color="auto"/>
              <w:right w:val="single" w:sz="4" w:space="0" w:color="auto"/>
            </w:tcBorders>
          </w:tcPr>
          <w:p w14:paraId="3244BE2D" w14:textId="77777777" w:rsidR="0027090E" w:rsidRDefault="0027090E" w:rsidP="00ED0570">
            <w:pPr>
              <w:pStyle w:val="Default"/>
              <w:ind w:left="360"/>
              <w:rPr>
                <w:color w:val="auto"/>
                <w:sz w:val="20"/>
                <w:szCs w:val="20"/>
                <w:lang w:eastAsia="en-US"/>
              </w:rPr>
            </w:pPr>
          </w:p>
          <w:p w14:paraId="1240920D" w14:textId="77777777" w:rsidR="0027090E" w:rsidRDefault="0027090E" w:rsidP="00ED0570">
            <w:pPr>
              <w:pStyle w:val="Default"/>
              <w:ind w:left="360"/>
              <w:rPr>
                <w:color w:val="auto"/>
                <w:sz w:val="20"/>
                <w:szCs w:val="20"/>
                <w:lang w:eastAsia="en-US"/>
              </w:rPr>
            </w:pPr>
          </w:p>
          <w:p w14:paraId="522FBE0F" w14:textId="77777777" w:rsidR="0027090E" w:rsidRDefault="0027090E" w:rsidP="00ED0570">
            <w:pPr>
              <w:pStyle w:val="Default"/>
              <w:ind w:left="360"/>
              <w:rPr>
                <w:color w:val="auto"/>
                <w:sz w:val="20"/>
                <w:szCs w:val="20"/>
                <w:lang w:eastAsia="en-US"/>
              </w:rPr>
            </w:pPr>
          </w:p>
          <w:p w14:paraId="0C9B2E47" w14:textId="77777777" w:rsidR="0027090E" w:rsidRDefault="0027090E" w:rsidP="00ED0570">
            <w:pPr>
              <w:pStyle w:val="Default"/>
              <w:ind w:left="360"/>
              <w:rPr>
                <w:color w:val="auto"/>
                <w:sz w:val="20"/>
                <w:szCs w:val="20"/>
                <w:lang w:eastAsia="en-US"/>
              </w:rPr>
            </w:pPr>
          </w:p>
          <w:p w14:paraId="384B11B1" w14:textId="77777777" w:rsidR="0027090E" w:rsidRDefault="0027090E" w:rsidP="00ED0570">
            <w:pPr>
              <w:pStyle w:val="Default"/>
              <w:ind w:left="360"/>
              <w:rPr>
                <w:color w:val="auto"/>
                <w:sz w:val="20"/>
                <w:szCs w:val="20"/>
                <w:lang w:eastAsia="en-US"/>
              </w:rPr>
            </w:pPr>
          </w:p>
          <w:p w14:paraId="32F27A1C" w14:textId="77777777" w:rsidR="0027090E" w:rsidRDefault="0027090E" w:rsidP="00ED0570">
            <w:pPr>
              <w:pStyle w:val="Default"/>
              <w:ind w:left="360"/>
              <w:rPr>
                <w:color w:val="auto"/>
                <w:sz w:val="20"/>
                <w:szCs w:val="20"/>
                <w:lang w:eastAsia="en-US"/>
              </w:rPr>
            </w:pPr>
          </w:p>
          <w:p w14:paraId="1B43509A" w14:textId="77777777" w:rsidR="0027090E" w:rsidRDefault="0027090E" w:rsidP="00ED0570">
            <w:pPr>
              <w:pStyle w:val="Default"/>
              <w:ind w:left="360"/>
              <w:rPr>
                <w:color w:val="auto"/>
                <w:sz w:val="20"/>
                <w:szCs w:val="20"/>
                <w:lang w:eastAsia="en-US"/>
              </w:rPr>
            </w:pPr>
          </w:p>
          <w:p w14:paraId="0077E1EA" w14:textId="77777777" w:rsidR="0027090E" w:rsidRDefault="0027090E" w:rsidP="00ED0570">
            <w:pPr>
              <w:pStyle w:val="Default"/>
              <w:ind w:left="360"/>
              <w:rPr>
                <w:color w:val="auto"/>
                <w:sz w:val="20"/>
                <w:szCs w:val="20"/>
                <w:lang w:eastAsia="en-US"/>
              </w:rPr>
            </w:pPr>
          </w:p>
          <w:p w14:paraId="122289CE" w14:textId="77777777" w:rsidR="0027090E" w:rsidRDefault="0027090E" w:rsidP="00ED0570">
            <w:pPr>
              <w:pStyle w:val="Default"/>
              <w:ind w:left="360"/>
              <w:rPr>
                <w:color w:val="auto"/>
                <w:sz w:val="20"/>
                <w:szCs w:val="20"/>
                <w:lang w:eastAsia="en-US"/>
              </w:rPr>
            </w:pPr>
          </w:p>
          <w:p w14:paraId="520D555D" w14:textId="77777777" w:rsidR="0027090E" w:rsidRDefault="0027090E" w:rsidP="00ED0570">
            <w:pPr>
              <w:pStyle w:val="Default"/>
              <w:ind w:left="360"/>
              <w:rPr>
                <w:color w:val="auto"/>
                <w:sz w:val="20"/>
                <w:szCs w:val="20"/>
                <w:lang w:eastAsia="en-US"/>
              </w:rPr>
            </w:pPr>
          </w:p>
          <w:p w14:paraId="67F770A0" w14:textId="64F335C0" w:rsidR="00ED0570" w:rsidRPr="0034602A" w:rsidRDefault="0027090E" w:rsidP="00ED0570">
            <w:pPr>
              <w:pStyle w:val="Default"/>
              <w:ind w:left="360"/>
              <w:rPr>
                <w:color w:val="auto"/>
                <w:sz w:val="20"/>
                <w:szCs w:val="20"/>
                <w:lang w:eastAsia="en-US"/>
              </w:rPr>
            </w:pPr>
            <w:r>
              <w:rPr>
                <w:color w:val="auto"/>
                <w:sz w:val="20"/>
                <w:szCs w:val="20"/>
                <w:lang w:eastAsia="en-US"/>
              </w:rPr>
              <w:t>x</w:t>
            </w:r>
          </w:p>
        </w:tc>
        <w:tc>
          <w:tcPr>
            <w:tcW w:w="3969" w:type="dxa"/>
            <w:tcBorders>
              <w:top w:val="single" w:sz="4" w:space="0" w:color="auto"/>
              <w:left w:val="single" w:sz="4" w:space="0" w:color="auto"/>
              <w:bottom w:val="single" w:sz="4" w:space="0" w:color="auto"/>
              <w:right w:val="single" w:sz="4" w:space="0" w:color="auto"/>
            </w:tcBorders>
          </w:tcPr>
          <w:p w14:paraId="0C3D8B04" w14:textId="77777777" w:rsidR="00ED0570" w:rsidRPr="0034602A" w:rsidRDefault="00ED0570" w:rsidP="00ED0570">
            <w:pPr>
              <w:autoSpaceDE w:val="0"/>
              <w:autoSpaceDN w:val="0"/>
              <w:adjustRightInd w:val="0"/>
              <w:spacing w:after="0" w:line="240" w:lineRule="auto"/>
              <w:rPr>
                <w:rFonts w:ascii="Arial" w:hAnsi="Arial" w:cs="Arial"/>
                <w:sz w:val="20"/>
                <w:szCs w:val="20"/>
              </w:rPr>
            </w:pPr>
            <w:r w:rsidRPr="0034602A">
              <w:rPr>
                <w:rFonts w:ascii="Arial" w:hAnsi="Arial" w:cs="Arial"/>
                <w:bCs/>
                <w:sz w:val="20"/>
                <w:szCs w:val="20"/>
              </w:rPr>
              <w:t xml:space="preserve">Mobiliario: </w:t>
            </w:r>
            <w:r w:rsidRPr="0034602A">
              <w:rPr>
                <w:rFonts w:ascii="Arial" w:hAnsi="Arial" w:cs="Arial"/>
                <w:sz w:val="20"/>
                <w:szCs w:val="20"/>
              </w:rPr>
              <w:t xml:space="preserve">asiento; asiento giratorio con respaldo; banqueta de altura; bote para basura tipo municipal (bolsa de cualquier color, excepto rojo o amarillo); bote para RPBI (bolsa roja); brazo giratorio; cubeta de acero inoxidable de 12 litros; mesa carro anestesiólogo; mesa Mayo con charola; mesa quirúrgica; mesa riñón; mesa transportadora de material; </w:t>
            </w:r>
            <w:proofErr w:type="spellStart"/>
            <w:r w:rsidRPr="0034602A">
              <w:rPr>
                <w:rFonts w:ascii="Arial" w:hAnsi="Arial" w:cs="Arial"/>
                <w:sz w:val="20"/>
                <w:szCs w:val="20"/>
              </w:rPr>
              <w:t>portacubeta</w:t>
            </w:r>
            <w:proofErr w:type="spellEnd"/>
            <w:r w:rsidRPr="0034602A">
              <w:rPr>
                <w:rFonts w:ascii="Arial" w:hAnsi="Arial" w:cs="Arial"/>
                <w:sz w:val="20"/>
                <w:szCs w:val="20"/>
              </w:rPr>
              <w:t xml:space="preserve"> </w:t>
            </w:r>
            <w:proofErr w:type="spellStart"/>
            <w:r w:rsidRPr="0034602A">
              <w:rPr>
                <w:rFonts w:ascii="Arial" w:hAnsi="Arial" w:cs="Arial"/>
                <w:sz w:val="20"/>
                <w:szCs w:val="20"/>
              </w:rPr>
              <w:t>rodable</w:t>
            </w:r>
            <w:proofErr w:type="spellEnd"/>
            <w:r w:rsidRPr="0034602A">
              <w:rPr>
                <w:rFonts w:ascii="Arial" w:hAnsi="Arial" w:cs="Arial"/>
                <w:sz w:val="20"/>
                <w:szCs w:val="20"/>
              </w:rPr>
              <w:t xml:space="preserve">; </w:t>
            </w:r>
            <w:proofErr w:type="spellStart"/>
            <w:r w:rsidRPr="0034602A">
              <w:rPr>
                <w:rFonts w:ascii="Arial" w:hAnsi="Arial" w:cs="Arial"/>
                <w:sz w:val="20"/>
                <w:szCs w:val="20"/>
              </w:rPr>
              <w:t>portalebrillo</w:t>
            </w:r>
            <w:proofErr w:type="spellEnd"/>
            <w:r w:rsidRPr="0034602A">
              <w:rPr>
                <w:rFonts w:ascii="Arial" w:hAnsi="Arial" w:cs="Arial"/>
                <w:sz w:val="20"/>
                <w:szCs w:val="20"/>
              </w:rPr>
              <w:t xml:space="preserve"> doble; riel </w:t>
            </w:r>
            <w:proofErr w:type="spellStart"/>
            <w:r w:rsidRPr="0034602A">
              <w:rPr>
                <w:rFonts w:ascii="Arial" w:hAnsi="Arial" w:cs="Arial"/>
                <w:sz w:val="20"/>
                <w:szCs w:val="20"/>
              </w:rPr>
              <w:t>portavenoclisis</w:t>
            </w:r>
            <w:proofErr w:type="spellEnd"/>
            <w:r w:rsidRPr="0034602A">
              <w:rPr>
                <w:rFonts w:ascii="Arial" w:hAnsi="Arial" w:cs="Arial"/>
                <w:sz w:val="20"/>
                <w:szCs w:val="20"/>
              </w:rPr>
              <w:t>.</w:t>
            </w:r>
          </w:p>
          <w:p w14:paraId="1AA8A04A" w14:textId="300AC556" w:rsidR="00ED0570" w:rsidRPr="0034602A" w:rsidRDefault="00ED0570" w:rsidP="0034602A">
            <w:pPr>
              <w:pStyle w:val="Default"/>
              <w:rPr>
                <w:color w:val="auto"/>
                <w:sz w:val="20"/>
                <w:szCs w:val="20"/>
                <w:lang w:eastAsia="en-US"/>
              </w:rPr>
            </w:pPr>
            <w:r w:rsidRPr="0034602A">
              <w:rPr>
                <w:bCs/>
                <w:sz w:val="20"/>
                <w:szCs w:val="20"/>
              </w:rPr>
              <w:t xml:space="preserve">Equipo: </w:t>
            </w:r>
            <w:r w:rsidRPr="0034602A">
              <w:rPr>
                <w:sz w:val="20"/>
                <w:szCs w:val="20"/>
              </w:rPr>
              <w:t xml:space="preserve">aspirador de succión regulable; equipo para anestesia; estetoscopio; esfigmomanómetro; lámpara para emergencias portátil; lámpara doble para cirugía; monitor de signos vitales: ECG, presión arterial por método no invasivo, temperatura y </w:t>
            </w:r>
            <w:proofErr w:type="spellStart"/>
            <w:r w:rsidRPr="0034602A">
              <w:rPr>
                <w:sz w:val="20"/>
                <w:szCs w:val="20"/>
              </w:rPr>
              <w:t>oxímetro</w:t>
            </w:r>
            <w:proofErr w:type="spellEnd"/>
            <w:r w:rsidRPr="0034602A">
              <w:rPr>
                <w:sz w:val="20"/>
                <w:szCs w:val="20"/>
              </w:rPr>
              <w:t xml:space="preserve">; negatoscopio; reloj para sala de operaciones con segundero; unidad </w:t>
            </w:r>
            <w:proofErr w:type="spellStart"/>
            <w:r w:rsidRPr="0034602A">
              <w:rPr>
                <w:sz w:val="20"/>
                <w:szCs w:val="20"/>
              </w:rPr>
              <w:t>electroquirúrgica</w:t>
            </w:r>
            <w:proofErr w:type="spellEnd"/>
            <w:r w:rsidRPr="0034602A">
              <w:rPr>
                <w:sz w:val="20"/>
                <w:szCs w:val="20"/>
              </w:rPr>
              <w:t>.</w:t>
            </w:r>
          </w:p>
        </w:tc>
      </w:tr>
    </w:tbl>
    <w:p w14:paraId="0C879C5A" w14:textId="4985DD38" w:rsidR="00B71095" w:rsidRDefault="00B71095"/>
    <w:p w14:paraId="2F8493D9" w14:textId="77777777" w:rsidR="00B71095" w:rsidRDefault="00B71095"/>
    <w:tbl>
      <w:tblPr>
        <w:tblStyle w:val="Tablaconcuadrcula"/>
        <w:tblW w:w="9918" w:type="dxa"/>
        <w:tblLayout w:type="fixed"/>
        <w:tblLook w:val="04A0" w:firstRow="1" w:lastRow="0" w:firstColumn="1" w:lastColumn="0" w:noHBand="0" w:noVBand="1"/>
      </w:tblPr>
      <w:tblGrid>
        <w:gridCol w:w="2122"/>
        <w:gridCol w:w="992"/>
        <w:gridCol w:w="709"/>
        <w:gridCol w:w="708"/>
        <w:gridCol w:w="709"/>
        <w:gridCol w:w="709"/>
        <w:gridCol w:w="3969"/>
      </w:tblGrid>
      <w:tr w:rsidR="00B71095" w14:paraId="3DCE0087" w14:textId="77777777" w:rsidTr="00054CD5">
        <w:tc>
          <w:tcPr>
            <w:tcW w:w="2122" w:type="dxa"/>
            <w:vMerge w:val="restart"/>
            <w:tcBorders>
              <w:top w:val="single" w:sz="4" w:space="0" w:color="auto"/>
              <w:left w:val="single" w:sz="4" w:space="0" w:color="auto"/>
              <w:bottom w:val="single" w:sz="4" w:space="0" w:color="auto"/>
              <w:right w:val="single" w:sz="4" w:space="0" w:color="auto"/>
            </w:tcBorders>
            <w:shd w:val="clear" w:color="auto" w:fill="95B3D7" w:themeFill="accent1" w:themeFillTint="99"/>
            <w:vAlign w:val="center"/>
            <w:hideMark/>
          </w:tcPr>
          <w:p w14:paraId="76558A16" w14:textId="77777777" w:rsidR="00B71095" w:rsidRDefault="00B71095" w:rsidP="00054CD5">
            <w:pPr>
              <w:spacing w:after="0" w:line="240" w:lineRule="auto"/>
              <w:rPr>
                <w:rFonts w:ascii="Arial" w:hAnsi="Arial" w:cs="Arial"/>
                <w:b/>
                <w:smallCaps/>
                <w:sz w:val="20"/>
                <w:szCs w:val="20"/>
              </w:rPr>
            </w:pPr>
            <w:r>
              <w:rPr>
                <w:rFonts w:ascii="Arial" w:hAnsi="Arial" w:cs="Arial"/>
                <w:b/>
                <w:smallCaps/>
                <w:sz w:val="20"/>
                <w:szCs w:val="20"/>
              </w:rPr>
              <w:t xml:space="preserve">tipo de </w:t>
            </w:r>
          </w:p>
          <w:p w14:paraId="4A9F6A86" w14:textId="77777777" w:rsidR="00B71095" w:rsidRDefault="00B71095" w:rsidP="00054CD5">
            <w:pPr>
              <w:spacing w:after="0" w:line="240" w:lineRule="auto"/>
              <w:rPr>
                <w:rFonts w:ascii="Arial" w:hAnsi="Arial" w:cs="Arial"/>
                <w:b/>
                <w:smallCaps/>
                <w:sz w:val="20"/>
                <w:szCs w:val="20"/>
              </w:rPr>
            </w:pPr>
            <w:r>
              <w:rPr>
                <w:rFonts w:ascii="Arial" w:hAnsi="Arial" w:cs="Arial"/>
                <w:b/>
                <w:smallCaps/>
                <w:sz w:val="20"/>
                <w:szCs w:val="20"/>
              </w:rPr>
              <w:t>instalación</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95B3D7" w:themeFill="accent1" w:themeFillTint="99"/>
            <w:vAlign w:val="center"/>
            <w:hideMark/>
          </w:tcPr>
          <w:p w14:paraId="60C68340" w14:textId="77777777" w:rsidR="00B71095" w:rsidRDefault="00B71095" w:rsidP="00054CD5">
            <w:pPr>
              <w:spacing w:after="0" w:line="240" w:lineRule="auto"/>
              <w:jc w:val="center"/>
              <w:rPr>
                <w:rFonts w:ascii="Arial" w:hAnsi="Arial" w:cs="Arial"/>
                <w:b/>
                <w:smallCaps/>
                <w:sz w:val="18"/>
                <w:szCs w:val="18"/>
              </w:rPr>
            </w:pPr>
            <w:r>
              <w:rPr>
                <w:rFonts w:ascii="Arial" w:hAnsi="Arial" w:cs="Arial"/>
                <w:b/>
                <w:smallCaps/>
                <w:sz w:val="18"/>
                <w:szCs w:val="18"/>
              </w:rPr>
              <w:t>cantidad</w:t>
            </w:r>
          </w:p>
        </w:tc>
        <w:tc>
          <w:tcPr>
            <w:tcW w:w="1417" w:type="dxa"/>
            <w:gridSpan w:val="2"/>
            <w:tcBorders>
              <w:top w:val="single" w:sz="4" w:space="0" w:color="auto"/>
              <w:left w:val="single" w:sz="4" w:space="0" w:color="auto"/>
              <w:bottom w:val="single" w:sz="4" w:space="0" w:color="auto"/>
              <w:right w:val="single" w:sz="4" w:space="0" w:color="auto"/>
            </w:tcBorders>
            <w:shd w:val="clear" w:color="auto" w:fill="95B3D7" w:themeFill="accent1" w:themeFillTint="99"/>
            <w:hideMark/>
          </w:tcPr>
          <w:p w14:paraId="3AA60FA8" w14:textId="002C8EEB" w:rsidR="00B71095" w:rsidRDefault="00B71095" w:rsidP="00B71095">
            <w:pPr>
              <w:spacing w:after="0" w:line="240" w:lineRule="auto"/>
              <w:jc w:val="center"/>
              <w:rPr>
                <w:rFonts w:ascii="Arial" w:hAnsi="Arial" w:cs="Arial"/>
                <w:b/>
                <w:smallCaps/>
                <w:sz w:val="18"/>
                <w:szCs w:val="18"/>
              </w:rPr>
            </w:pPr>
            <w:r>
              <w:rPr>
                <w:rFonts w:ascii="Arial" w:hAnsi="Arial" w:cs="Arial"/>
                <w:b/>
                <w:smallCaps/>
                <w:sz w:val="18"/>
                <w:szCs w:val="18"/>
              </w:rPr>
              <w:t xml:space="preserve">iluminación: </w:t>
            </w:r>
          </w:p>
        </w:tc>
        <w:tc>
          <w:tcPr>
            <w:tcW w:w="1418" w:type="dxa"/>
            <w:gridSpan w:val="2"/>
            <w:tcBorders>
              <w:top w:val="single" w:sz="4" w:space="0" w:color="auto"/>
              <w:left w:val="single" w:sz="4" w:space="0" w:color="auto"/>
              <w:bottom w:val="single" w:sz="4" w:space="0" w:color="auto"/>
              <w:right w:val="single" w:sz="4" w:space="0" w:color="auto"/>
            </w:tcBorders>
            <w:shd w:val="clear" w:color="auto" w:fill="95B3D7" w:themeFill="accent1" w:themeFillTint="99"/>
            <w:hideMark/>
          </w:tcPr>
          <w:p w14:paraId="0FB37EF8" w14:textId="48738C03" w:rsidR="00B71095" w:rsidRDefault="00B71095" w:rsidP="00B71095">
            <w:pPr>
              <w:spacing w:after="0" w:line="240" w:lineRule="auto"/>
              <w:jc w:val="center"/>
              <w:rPr>
                <w:rFonts w:ascii="Arial" w:hAnsi="Arial" w:cs="Arial"/>
                <w:b/>
                <w:smallCaps/>
                <w:sz w:val="18"/>
                <w:szCs w:val="18"/>
              </w:rPr>
            </w:pPr>
            <w:r>
              <w:rPr>
                <w:rFonts w:ascii="Arial" w:hAnsi="Arial" w:cs="Arial"/>
                <w:b/>
                <w:smallCaps/>
                <w:sz w:val="18"/>
                <w:szCs w:val="18"/>
              </w:rPr>
              <w:t>ventilación:</w:t>
            </w:r>
          </w:p>
        </w:tc>
        <w:tc>
          <w:tcPr>
            <w:tcW w:w="3969" w:type="dxa"/>
            <w:vMerge w:val="restart"/>
            <w:tcBorders>
              <w:top w:val="single" w:sz="4" w:space="0" w:color="auto"/>
              <w:left w:val="single" w:sz="4" w:space="0" w:color="auto"/>
              <w:bottom w:val="single" w:sz="4" w:space="0" w:color="auto"/>
              <w:right w:val="single" w:sz="4" w:space="0" w:color="auto"/>
            </w:tcBorders>
            <w:shd w:val="clear" w:color="auto" w:fill="95B3D7" w:themeFill="accent1" w:themeFillTint="99"/>
            <w:vAlign w:val="center"/>
            <w:hideMark/>
          </w:tcPr>
          <w:p w14:paraId="741AA8E3" w14:textId="13CF233D" w:rsidR="00B71095" w:rsidRDefault="00B71095" w:rsidP="00B71095">
            <w:pPr>
              <w:spacing w:after="0" w:line="240" w:lineRule="auto"/>
              <w:jc w:val="center"/>
              <w:rPr>
                <w:rFonts w:ascii="Arial" w:hAnsi="Arial" w:cs="Arial"/>
                <w:b/>
                <w:smallCaps/>
                <w:sz w:val="20"/>
                <w:szCs w:val="20"/>
              </w:rPr>
            </w:pPr>
            <w:r>
              <w:rPr>
                <w:rFonts w:ascii="Arial" w:hAnsi="Arial" w:cs="Arial"/>
                <w:b/>
                <w:smallCaps/>
                <w:sz w:val="20"/>
                <w:szCs w:val="20"/>
              </w:rPr>
              <w:t>equipamiento</w:t>
            </w:r>
          </w:p>
        </w:tc>
      </w:tr>
      <w:tr w:rsidR="00B71095" w14:paraId="2AAB1D03" w14:textId="77777777" w:rsidTr="00054CD5">
        <w:tc>
          <w:tcPr>
            <w:tcW w:w="2122" w:type="dxa"/>
            <w:vMerge/>
            <w:tcBorders>
              <w:top w:val="single" w:sz="4" w:space="0" w:color="auto"/>
              <w:left w:val="single" w:sz="4" w:space="0" w:color="auto"/>
              <w:bottom w:val="single" w:sz="4" w:space="0" w:color="auto"/>
              <w:right w:val="single" w:sz="4" w:space="0" w:color="auto"/>
            </w:tcBorders>
            <w:vAlign w:val="center"/>
            <w:hideMark/>
          </w:tcPr>
          <w:p w14:paraId="22F722D2" w14:textId="77777777" w:rsidR="00B71095" w:rsidRDefault="00B71095" w:rsidP="00054CD5">
            <w:pPr>
              <w:spacing w:after="0" w:line="240" w:lineRule="auto"/>
              <w:rPr>
                <w:rFonts w:ascii="Arial" w:hAnsi="Arial" w:cs="Arial"/>
                <w:b/>
                <w:smallCaps/>
                <w:sz w:val="20"/>
                <w:szCs w:val="20"/>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7DFF9BB7" w14:textId="77777777" w:rsidR="00B71095" w:rsidRDefault="00B71095" w:rsidP="00054CD5">
            <w:pPr>
              <w:spacing w:after="0" w:line="240" w:lineRule="auto"/>
              <w:rPr>
                <w:rFonts w:ascii="Arial" w:hAnsi="Arial" w:cs="Arial"/>
                <w:b/>
                <w:smallCaps/>
                <w:sz w:val="18"/>
                <w:szCs w:val="18"/>
              </w:rPr>
            </w:pPr>
          </w:p>
        </w:tc>
        <w:tc>
          <w:tcPr>
            <w:tcW w:w="709" w:type="dxa"/>
            <w:tcBorders>
              <w:top w:val="single" w:sz="4" w:space="0" w:color="auto"/>
              <w:left w:val="single" w:sz="4" w:space="0" w:color="auto"/>
              <w:bottom w:val="single" w:sz="4" w:space="0" w:color="auto"/>
              <w:right w:val="single" w:sz="4" w:space="0" w:color="auto"/>
            </w:tcBorders>
            <w:shd w:val="clear" w:color="auto" w:fill="95B3D7" w:themeFill="accent1" w:themeFillTint="99"/>
            <w:hideMark/>
          </w:tcPr>
          <w:p w14:paraId="5205BBFB" w14:textId="77777777" w:rsidR="00B71095" w:rsidRDefault="00B71095" w:rsidP="00054CD5">
            <w:pPr>
              <w:spacing w:after="0" w:line="240" w:lineRule="auto"/>
              <w:jc w:val="center"/>
              <w:rPr>
                <w:rFonts w:ascii="Arial" w:hAnsi="Arial" w:cs="Arial"/>
                <w:b/>
                <w:smallCaps/>
                <w:sz w:val="18"/>
                <w:szCs w:val="18"/>
              </w:rPr>
            </w:pPr>
            <w:proofErr w:type="spellStart"/>
            <w:r>
              <w:rPr>
                <w:rFonts w:ascii="Arial" w:hAnsi="Arial" w:cs="Arial"/>
                <w:b/>
                <w:smallCaps/>
                <w:sz w:val="18"/>
                <w:szCs w:val="18"/>
              </w:rPr>
              <w:t>nat</w:t>
            </w:r>
            <w:proofErr w:type="spellEnd"/>
            <w:r>
              <w:rPr>
                <w:rFonts w:ascii="Arial" w:hAnsi="Arial" w:cs="Arial"/>
                <w:b/>
                <w:smallCaps/>
                <w:sz w:val="18"/>
                <w:szCs w:val="18"/>
              </w:rPr>
              <w:t>.</w:t>
            </w:r>
          </w:p>
        </w:tc>
        <w:tc>
          <w:tcPr>
            <w:tcW w:w="708" w:type="dxa"/>
            <w:tcBorders>
              <w:top w:val="single" w:sz="4" w:space="0" w:color="auto"/>
              <w:left w:val="single" w:sz="4" w:space="0" w:color="auto"/>
              <w:bottom w:val="single" w:sz="4" w:space="0" w:color="auto"/>
              <w:right w:val="single" w:sz="4" w:space="0" w:color="auto"/>
            </w:tcBorders>
            <w:shd w:val="clear" w:color="auto" w:fill="95B3D7" w:themeFill="accent1" w:themeFillTint="99"/>
            <w:hideMark/>
          </w:tcPr>
          <w:p w14:paraId="410979CE" w14:textId="77777777" w:rsidR="00B71095" w:rsidRDefault="00B71095" w:rsidP="00054CD5">
            <w:pPr>
              <w:spacing w:after="0" w:line="240" w:lineRule="auto"/>
              <w:rPr>
                <w:rFonts w:ascii="Arial" w:hAnsi="Arial" w:cs="Arial"/>
                <w:b/>
                <w:smallCaps/>
                <w:sz w:val="18"/>
                <w:szCs w:val="18"/>
              </w:rPr>
            </w:pPr>
            <w:r>
              <w:rPr>
                <w:rFonts w:ascii="Arial" w:hAnsi="Arial" w:cs="Arial"/>
                <w:b/>
                <w:smallCaps/>
                <w:sz w:val="18"/>
                <w:szCs w:val="18"/>
              </w:rPr>
              <w:t>art.</w:t>
            </w:r>
          </w:p>
        </w:tc>
        <w:tc>
          <w:tcPr>
            <w:tcW w:w="709" w:type="dxa"/>
            <w:tcBorders>
              <w:top w:val="single" w:sz="4" w:space="0" w:color="auto"/>
              <w:left w:val="single" w:sz="4" w:space="0" w:color="auto"/>
              <w:bottom w:val="single" w:sz="4" w:space="0" w:color="auto"/>
              <w:right w:val="single" w:sz="4" w:space="0" w:color="auto"/>
            </w:tcBorders>
            <w:shd w:val="clear" w:color="auto" w:fill="95B3D7" w:themeFill="accent1" w:themeFillTint="99"/>
            <w:hideMark/>
          </w:tcPr>
          <w:p w14:paraId="2392A3B6" w14:textId="77777777" w:rsidR="00B71095" w:rsidRDefault="00B71095" w:rsidP="00054CD5">
            <w:pPr>
              <w:spacing w:after="0" w:line="240" w:lineRule="auto"/>
              <w:jc w:val="center"/>
              <w:rPr>
                <w:rFonts w:ascii="Arial" w:hAnsi="Arial" w:cs="Arial"/>
                <w:b/>
                <w:smallCaps/>
                <w:sz w:val="18"/>
                <w:szCs w:val="18"/>
              </w:rPr>
            </w:pPr>
            <w:proofErr w:type="spellStart"/>
            <w:r>
              <w:rPr>
                <w:rFonts w:ascii="Arial" w:hAnsi="Arial" w:cs="Arial"/>
                <w:b/>
                <w:smallCaps/>
                <w:sz w:val="18"/>
                <w:szCs w:val="18"/>
              </w:rPr>
              <w:t>nat</w:t>
            </w:r>
            <w:proofErr w:type="spellEnd"/>
            <w:r>
              <w:rPr>
                <w:rFonts w:ascii="Arial" w:hAnsi="Arial" w:cs="Arial"/>
                <w:b/>
                <w:smallCaps/>
                <w:sz w:val="18"/>
                <w:szCs w:val="18"/>
              </w:rPr>
              <w:t>.</w:t>
            </w:r>
          </w:p>
        </w:tc>
        <w:tc>
          <w:tcPr>
            <w:tcW w:w="709" w:type="dxa"/>
            <w:tcBorders>
              <w:top w:val="single" w:sz="4" w:space="0" w:color="auto"/>
              <w:left w:val="single" w:sz="4" w:space="0" w:color="auto"/>
              <w:bottom w:val="single" w:sz="4" w:space="0" w:color="auto"/>
              <w:right w:val="single" w:sz="4" w:space="0" w:color="auto"/>
            </w:tcBorders>
            <w:shd w:val="clear" w:color="auto" w:fill="95B3D7" w:themeFill="accent1" w:themeFillTint="99"/>
            <w:hideMark/>
          </w:tcPr>
          <w:p w14:paraId="4B9F48B8" w14:textId="77777777" w:rsidR="00B71095" w:rsidRDefault="00B71095" w:rsidP="00054CD5">
            <w:pPr>
              <w:spacing w:after="0" w:line="240" w:lineRule="auto"/>
              <w:jc w:val="center"/>
              <w:rPr>
                <w:rFonts w:ascii="Arial" w:hAnsi="Arial" w:cs="Arial"/>
                <w:b/>
                <w:smallCaps/>
                <w:sz w:val="18"/>
                <w:szCs w:val="18"/>
              </w:rPr>
            </w:pPr>
            <w:r>
              <w:rPr>
                <w:rFonts w:ascii="Arial" w:hAnsi="Arial" w:cs="Arial"/>
                <w:b/>
                <w:smallCaps/>
                <w:sz w:val="18"/>
                <w:szCs w:val="18"/>
              </w:rPr>
              <w:t>art.</w:t>
            </w:r>
          </w:p>
        </w:tc>
        <w:tc>
          <w:tcPr>
            <w:tcW w:w="3969" w:type="dxa"/>
            <w:vMerge/>
            <w:tcBorders>
              <w:top w:val="single" w:sz="4" w:space="0" w:color="auto"/>
              <w:left w:val="single" w:sz="4" w:space="0" w:color="auto"/>
              <w:bottom w:val="single" w:sz="4" w:space="0" w:color="auto"/>
              <w:right w:val="single" w:sz="4" w:space="0" w:color="auto"/>
            </w:tcBorders>
            <w:vAlign w:val="center"/>
            <w:hideMark/>
          </w:tcPr>
          <w:p w14:paraId="38B59F40" w14:textId="77777777" w:rsidR="00B71095" w:rsidRDefault="00B71095" w:rsidP="00054CD5">
            <w:pPr>
              <w:spacing w:after="0" w:line="240" w:lineRule="auto"/>
              <w:rPr>
                <w:rFonts w:ascii="Arial" w:hAnsi="Arial" w:cs="Arial"/>
                <w:b/>
                <w:smallCaps/>
                <w:sz w:val="20"/>
                <w:szCs w:val="20"/>
              </w:rPr>
            </w:pPr>
          </w:p>
        </w:tc>
      </w:tr>
      <w:tr w:rsidR="00B71095" w14:paraId="374177E6" w14:textId="77777777" w:rsidTr="00B71095">
        <w:trPr>
          <w:trHeight w:val="2419"/>
        </w:trPr>
        <w:tc>
          <w:tcPr>
            <w:tcW w:w="2122" w:type="dxa"/>
            <w:tcBorders>
              <w:top w:val="single" w:sz="4" w:space="0" w:color="auto"/>
              <w:left w:val="single" w:sz="4" w:space="0" w:color="auto"/>
              <w:bottom w:val="single" w:sz="4" w:space="0" w:color="auto"/>
              <w:right w:val="single" w:sz="4" w:space="0" w:color="auto"/>
            </w:tcBorders>
          </w:tcPr>
          <w:p w14:paraId="120E8D73" w14:textId="77777777" w:rsidR="00B71095" w:rsidRPr="0034602A" w:rsidRDefault="00B71095" w:rsidP="00517B9C">
            <w:pPr>
              <w:spacing w:after="0" w:line="240" w:lineRule="auto"/>
              <w:rPr>
                <w:rFonts w:ascii="Arial" w:hAnsi="Arial" w:cs="Arial"/>
                <w:sz w:val="20"/>
                <w:szCs w:val="20"/>
              </w:rPr>
            </w:pPr>
            <w:r w:rsidRPr="0034602A">
              <w:rPr>
                <w:rFonts w:ascii="Arial" w:hAnsi="Arial" w:cs="Arial"/>
                <w:sz w:val="20"/>
                <w:szCs w:val="20"/>
              </w:rPr>
              <w:t>Recuperación post-anestésica</w:t>
            </w:r>
          </w:p>
        </w:tc>
        <w:tc>
          <w:tcPr>
            <w:tcW w:w="992" w:type="dxa"/>
            <w:tcBorders>
              <w:top w:val="single" w:sz="4" w:space="0" w:color="auto"/>
              <w:left w:val="single" w:sz="4" w:space="0" w:color="auto"/>
              <w:bottom w:val="single" w:sz="4" w:space="0" w:color="auto"/>
              <w:right w:val="single" w:sz="4" w:space="0" w:color="auto"/>
            </w:tcBorders>
            <w:vAlign w:val="center"/>
          </w:tcPr>
          <w:p w14:paraId="535538A9" w14:textId="28010922" w:rsidR="00B71095" w:rsidRPr="0034602A" w:rsidRDefault="00B77121" w:rsidP="00517B9C">
            <w:pPr>
              <w:spacing w:after="0" w:line="240" w:lineRule="auto"/>
              <w:jc w:val="center"/>
              <w:rPr>
                <w:rFonts w:ascii="Arial" w:hAnsi="Arial" w:cs="Arial"/>
                <w:sz w:val="20"/>
                <w:szCs w:val="20"/>
              </w:rPr>
            </w:pPr>
            <w:r>
              <w:rPr>
                <w:rFonts w:ascii="Arial" w:hAnsi="Arial" w:cs="Arial"/>
                <w:sz w:val="20"/>
                <w:szCs w:val="20"/>
              </w:rPr>
              <w:t>x</w:t>
            </w:r>
          </w:p>
        </w:tc>
        <w:tc>
          <w:tcPr>
            <w:tcW w:w="709" w:type="dxa"/>
            <w:tcBorders>
              <w:top w:val="single" w:sz="4" w:space="0" w:color="auto"/>
              <w:left w:val="single" w:sz="4" w:space="0" w:color="auto"/>
              <w:bottom w:val="single" w:sz="4" w:space="0" w:color="auto"/>
              <w:right w:val="single" w:sz="4" w:space="0" w:color="auto"/>
            </w:tcBorders>
          </w:tcPr>
          <w:p w14:paraId="076B9AF7" w14:textId="77777777" w:rsidR="00B71095" w:rsidRPr="0034602A" w:rsidRDefault="00B71095" w:rsidP="00517B9C">
            <w:pPr>
              <w:pStyle w:val="Default"/>
              <w:ind w:left="360"/>
              <w:rPr>
                <w:color w:val="auto"/>
                <w:sz w:val="20"/>
                <w:szCs w:val="20"/>
                <w:lang w:eastAsia="en-US"/>
              </w:rPr>
            </w:pPr>
          </w:p>
        </w:tc>
        <w:tc>
          <w:tcPr>
            <w:tcW w:w="708" w:type="dxa"/>
            <w:tcBorders>
              <w:top w:val="single" w:sz="4" w:space="0" w:color="auto"/>
              <w:left w:val="single" w:sz="4" w:space="0" w:color="auto"/>
              <w:bottom w:val="single" w:sz="4" w:space="0" w:color="auto"/>
              <w:right w:val="single" w:sz="4" w:space="0" w:color="auto"/>
            </w:tcBorders>
          </w:tcPr>
          <w:p w14:paraId="49457CFA" w14:textId="77777777" w:rsidR="001D050E" w:rsidRDefault="001D050E" w:rsidP="00517B9C">
            <w:pPr>
              <w:pStyle w:val="Default"/>
              <w:ind w:left="360"/>
              <w:rPr>
                <w:color w:val="auto"/>
                <w:sz w:val="20"/>
                <w:szCs w:val="20"/>
                <w:lang w:eastAsia="en-US"/>
              </w:rPr>
            </w:pPr>
          </w:p>
          <w:p w14:paraId="09D870D2" w14:textId="77777777" w:rsidR="001D050E" w:rsidRDefault="001D050E" w:rsidP="00517B9C">
            <w:pPr>
              <w:pStyle w:val="Default"/>
              <w:ind w:left="360"/>
              <w:rPr>
                <w:color w:val="auto"/>
                <w:sz w:val="20"/>
                <w:szCs w:val="20"/>
                <w:lang w:eastAsia="en-US"/>
              </w:rPr>
            </w:pPr>
          </w:p>
          <w:p w14:paraId="4F6CCE47" w14:textId="77777777" w:rsidR="001D050E" w:rsidRDefault="001D050E" w:rsidP="00517B9C">
            <w:pPr>
              <w:pStyle w:val="Default"/>
              <w:ind w:left="360"/>
              <w:rPr>
                <w:color w:val="auto"/>
                <w:sz w:val="20"/>
                <w:szCs w:val="20"/>
                <w:lang w:eastAsia="en-US"/>
              </w:rPr>
            </w:pPr>
          </w:p>
          <w:p w14:paraId="1C325728" w14:textId="77777777" w:rsidR="001D050E" w:rsidRDefault="001D050E" w:rsidP="00517B9C">
            <w:pPr>
              <w:pStyle w:val="Default"/>
              <w:ind w:left="360"/>
              <w:rPr>
                <w:color w:val="auto"/>
                <w:sz w:val="20"/>
                <w:szCs w:val="20"/>
                <w:lang w:eastAsia="en-US"/>
              </w:rPr>
            </w:pPr>
          </w:p>
          <w:p w14:paraId="52465972" w14:textId="77777777" w:rsidR="001D050E" w:rsidRDefault="001D050E" w:rsidP="00517B9C">
            <w:pPr>
              <w:pStyle w:val="Default"/>
              <w:ind w:left="360"/>
              <w:rPr>
                <w:color w:val="auto"/>
                <w:sz w:val="20"/>
                <w:szCs w:val="20"/>
                <w:lang w:eastAsia="en-US"/>
              </w:rPr>
            </w:pPr>
          </w:p>
          <w:p w14:paraId="4624BAF7" w14:textId="60C1C739" w:rsidR="00B71095" w:rsidRPr="0034602A" w:rsidRDefault="00B77121" w:rsidP="00517B9C">
            <w:pPr>
              <w:pStyle w:val="Default"/>
              <w:ind w:left="360"/>
              <w:rPr>
                <w:color w:val="auto"/>
                <w:sz w:val="20"/>
                <w:szCs w:val="20"/>
                <w:lang w:eastAsia="en-US"/>
              </w:rPr>
            </w:pPr>
            <w:r>
              <w:rPr>
                <w:color w:val="auto"/>
                <w:sz w:val="20"/>
                <w:szCs w:val="20"/>
                <w:lang w:eastAsia="en-US"/>
              </w:rPr>
              <w:t>x</w:t>
            </w:r>
          </w:p>
        </w:tc>
        <w:tc>
          <w:tcPr>
            <w:tcW w:w="709" w:type="dxa"/>
            <w:tcBorders>
              <w:top w:val="single" w:sz="4" w:space="0" w:color="auto"/>
              <w:left w:val="single" w:sz="4" w:space="0" w:color="auto"/>
              <w:bottom w:val="single" w:sz="4" w:space="0" w:color="auto"/>
              <w:right w:val="single" w:sz="4" w:space="0" w:color="auto"/>
            </w:tcBorders>
          </w:tcPr>
          <w:p w14:paraId="6FE241ED" w14:textId="77777777" w:rsidR="001D050E" w:rsidRDefault="001D050E" w:rsidP="00517B9C">
            <w:pPr>
              <w:pStyle w:val="Default"/>
              <w:ind w:left="360"/>
              <w:rPr>
                <w:color w:val="auto"/>
                <w:sz w:val="20"/>
                <w:szCs w:val="20"/>
                <w:lang w:eastAsia="en-US"/>
              </w:rPr>
            </w:pPr>
          </w:p>
          <w:p w14:paraId="5608274B" w14:textId="77777777" w:rsidR="001D050E" w:rsidRDefault="001D050E" w:rsidP="00517B9C">
            <w:pPr>
              <w:pStyle w:val="Default"/>
              <w:ind w:left="360"/>
              <w:rPr>
                <w:color w:val="auto"/>
                <w:sz w:val="20"/>
                <w:szCs w:val="20"/>
                <w:lang w:eastAsia="en-US"/>
              </w:rPr>
            </w:pPr>
          </w:p>
          <w:p w14:paraId="11D84E60" w14:textId="77777777" w:rsidR="001D050E" w:rsidRDefault="001D050E" w:rsidP="00517B9C">
            <w:pPr>
              <w:pStyle w:val="Default"/>
              <w:ind w:left="360"/>
              <w:rPr>
                <w:color w:val="auto"/>
                <w:sz w:val="20"/>
                <w:szCs w:val="20"/>
                <w:lang w:eastAsia="en-US"/>
              </w:rPr>
            </w:pPr>
          </w:p>
          <w:p w14:paraId="32438275" w14:textId="77777777" w:rsidR="001D050E" w:rsidRDefault="001D050E" w:rsidP="00517B9C">
            <w:pPr>
              <w:pStyle w:val="Default"/>
              <w:ind w:left="360"/>
              <w:rPr>
                <w:color w:val="auto"/>
                <w:sz w:val="20"/>
                <w:szCs w:val="20"/>
                <w:lang w:eastAsia="en-US"/>
              </w:rPr>
            </w:pPr>
          </w:p>
          <w:p w14:paraId="62F08437" w14:textId="77777777" w:rsidR="001D050E" w:rsidRDefault="001D050E" w:rsidP="00517B9C">
            <w:pPr>
              <w:pStyle w:val="Default"/>
              <w:ind w:left="360"/>
              <w:rPr>
                <w:color w:val="auto"/>
                <w:sz w:val="20"/>
                <w:szCs w:val="20"/>
                <w:lang w:eastAsia="en-US"/>
              </w:rPr>
            </w:pPr>
          </w:p>
          <w:p w14:paraId="0A256947" w14:textId="20003D56" w:rsidR="00B71095" w:rsidRPr="0034602A" w:rsidRDefault="001D050E" w:rsidP="00517B9C">
            <w:pPr>
              <w:pStyle w:val="Default"/>
              <w:ind w:left="360"/>
              <w:rPr>
                <w:color w:val="auto"/>
                <w:sz w:val="20"/>
                <w:szCs w:val="20"/>
                <w:lang w:eastAsia="en-US"/>
              </w:rPr>
            </w:pPr>
            <w:r>
              <w:rPr>
                <w:color w:val="auto"/>
                <w:sz w:val="20"/>
                <w:szCs w:val="20"/>
                <w:lang w:eastAsia="en-US"/>
              </w:rPr>
              <w:t>x</w:t>
            </w:r>
          </w:p>
        </w:tc>
        <w:tc>
          <w:tcPr>
            <w:tcW w:w="709" w:type="dxa"/>
            <w:tcBorders>
              <w:top w:val="single" w:sz="4" w:space="0" w:color="auto"/>
              <w:left w:val="single" w:sz="4" w:space="0" w:color="auto"/>
              <w:bottom w:val="single" w:sz="4" w:space="0" w:color="auto"/>
              <w:right w:val="single" w:sz="4" w:space="0" w:color="auto"/>
            </w:tcBorders>
          </w:tcPr>
          <w:p w14:paraId="400D1749" w14:textId="77777777" w:rsidR="001D050E" w:rsidRDefault="001D050E" w:rsidP="00517B9C">
            <w:pPr>
              <w:pStyle w:val="Default"/>
              <w:ind w:left="360"/>
              <w:rPr>
                <w:color w:val="auto"/>
                <w:sz w:val="20"/>
                <w:szCs w:val="20"/>
                <w:lang w:eastAsia="en-US"/>
              </w:rPr>
            </w:pPr>
          </w:p>
          <w:p w14:paraId="5143152C" w14:textId="77777777" w:rsidR="001D050E" w:rsidRDefault="001D050E" w:rsidP="00517B9C">
            <w:pPr>
              <w:pStyle w:val="Default"/>
              <w:ind w:left="360"/>
              <w:rPr>
                <w:color w:val="auto"/>
                <w:sz w:val="20"/>
                <w:szCs w:val="20"/>
                <w:lang w:eastAsia="en-US"/>
              </w:rPr>
            </w:pPr>
          </w:p>
          <w:p w14:paraId="15902808" w14:textId="77777777" w:rsidR="001D050E" w:rsidRDefault="001D050E" w:rsidP="00517B9C">
            <w:pPr>
              <w:pStyle w:val="Default"/>
              <w:ind w:left="360"/>
              <w:rPr>
                <w:color w:val="auto"/>
                <w:sz w:val="20"/>
                <w:szCs w:val="20"/>
                <w:lang w:eastAsia="en-US"/>
              </w:rPr>
            </w:pPr>
          </w:p>
          <w:p w14:paraId="565C75B9" w14:textId="77777777" w:rsidR="001D050E" w:rsidRDefault="001D050E" w:rsidP="00517B9C">
            <w:pPr>
              <w:pStyle w:val="Default"/>
              <w:ind w:left="360"/>
              <w:rPr>
                <w:color w:val="auto"/>
                <w:sz w:val="20"/>
                <w:szCs w:val="20"/>
                <w:lang w:eastAsia="en-US"/>
              </w:rPr>
            </w:pPr>
          </w:p>
          <w:p w14:paraId="341D2A9A" w14:textId="77777777" w:rsidR="001D050E" w:rsidRDefault="001D050E" w:rsidP="00517B9C">
            <w:pPr>
              <w:pStyle w:val="Default"/>
              <w:ind w:left="360"/>
              <w:rPr>
                <w:color w:val="auto"/>
                <w:sz w:val="20"/>
                <w:szCs w:val="20"/>
                <w:lang w:eastAsia="en-US"/>
              </w:rPr>
            </w:pPr>
          </w:p>
          <w:p w14:paraId="58449093" w14:textId="0504B0D3" w:rsidR="00B71095" w:rsidRPr="0034602A" w:rsidRDefault="001D050E" w:rsidP="00517B9C">
            <w:pPr>
              <w:pStyle w:val="Default"/>
              <w:ind w:left="360"/>
              <w:rPr>
                <w:color w:val="auto"/>
                <w:sz w:val="20"/>
                <w:szCs w:val="20"/>
                <w:lang w:eastAsia="en-US"/>
              </w:rPr>
            </w:pPr>
            <w:r>
              <w:rPr>
                <w:color w:val="auto"/>
                <w:sz w:val="20"/>
                <w:szCs w:val="20"/>
                <w:lang w:eastAsia="en-US"/>
              </w:rPr>
              <w:t>x</w:t>
            </w:r>
          </w:p>
        </w:tc>
        <w:tc>
          <w:tcPr>
            <w:tcW w:w="3969" w:type="dxa"/>
            <w:tcBorders>
              <w:top w:val="single" w:sz="4" w:space="0" w:color="auto"/>
              <w:left w:val="single" w:sz="4" w:space="0" w:color="auto"/>
              <w:bottom w:val="single" w:sz="4" w:space="0" w:color="auto"/>
              <w:right w:val="single" w:sz="4" w:space="0" w:color="auto"/>
            </w:tcBorders>
          </w:tcPr>
          <w:p w14:paraId="596B31B1" w14:textId="77777777" w:rsidR="00B71095" w:rsidRPr="0034602A" w:rsidRDefault="00B71095" w:rsidP="00517B9C">
            <w:pPr>
              <w:autoSpaceDE w:val="0"/>
              <w:autoSpaceDN w:val="0"/>
              <w:adjustRightInd w:val="0"/>
              <w:spacing w:after="0" w:line="240" w:lineRule="auto"/>
              <w:rPr>
                <w:rFonts w:ascii="Arial" w:hAnsi="Arial" w:cs="Arial"/>
                <w:sz w:val="20"/>
                <w:szCs w:val="20"/>
              </w:rPr>
            </w:pPr>
            <w:r w:rsidRPr="0034602A">
              <w:rPr>
                <w:rFonts w:ascii="Arial" w:hAnsi="Arial" w:cs="Arial"/>
                <w:bCs/>
                <w:sz w:val="20"/>
                <w:szCs w:val="20"/>
              </w:rPr>
              <w:t xml:space="preserve">Mobiliario: </w:t>
            </w:r>
            <w:r w:rsidRPr="0034602A">
              <w:rPr>
                <w:rFonts w:ascii="Arial" w:hAnsi="Arial" w:cs="Arial"/>
                <w:sz w:val="20"/>
                <w:szCs w:val="20"/>
              </w:rPr>
              <w:t xml:space="preserve">bote para basura tipo municipal (bolsa de cualquier color, excepto rojo o amarillo); bote para RPBI (bolsa roja); carro camilla para recuperación; elemento divisorio de material antibacteriano; riel </w:t>
            </w:r>
            <w:proofErr w:type="spellStart"/>
            <w:r w:rsidRPr="0034602A">
              <w:rPr>
                <w:rFonts w:ascii="Arial" w:hAnsi="Arial" w:cs="Arial"/>
                <w:sz w:val="20"/>
                <w:szCs w:val="20"/>
              </w:rPr>
              <w:t>portavenoclisis</w:t>
            </w:r>
            <w:proofErr w:type="spellEnd"/>
            <w:r w:rsidRPr="0034602A">
              <w:rPr>
                <w:rFonts w:ascii="Arial" w:hAnsi="Arial" w:cs="Arial"/>
                <w:sz w:val="20"/>
                <w:szCs w:val="20"/>
              </w:rPr>
              <w:t>.</w:t>
            </w:r>
          </w:p>
          <w:p w14:paraId="005E286C" w14:textId="77777777" w:rsidR="00B71095" w:rsidRPr="0034602A" w:rsidRDefault="00B71095" w:rsidP="00517B9C">
            <w:pPr>
              <w:pStyle w:val="Default"/>
              <w:rPr>
                <w:color w:val="auto"/>
                <w:sz w:val="20"/>
                <w:szCs w:val="20"/>
                <w:lang w:eastAsia="en-US"/>
              </w:rPr>
            </w:pPr>
            <w:r w:rsidRPr="0034602A">
              <w:rPr>
                <w:bCs/>
                <w:sz w:val="20"/>
                <w:szCs w:val="20"/>
              </w:rPr>
              <w:t xml:space="preserve">Equipo: </w:t>
            </w:r>
            <w:r w:rsidRPr="0034602A">
              <w:rPr>
                <w:sz w:val="20"/>
                <w:szCs w:val="20"/>
              </w:rPr>
              <w:t xml:space="preserve">monitor de signos vitales: ECG, presión arterial por método no invasivo, temperatura y </w:t>
            </w:r>
            <w:proofErr w:type="spellStart"/>
            <w:r w:rsidRPr="0034602A">
              <w:rPr>
                <w:sz w:val="20"/>
                <w:szCs w:val="20"/>
              </w:rPr>
              <w:t>oxímetro</w:t>
            </w:r>
            <w:proofErr w:type="spellEnd"/>
            <w:r w:rsidRPr="0034602A">
              <w:rPr>
                <w:sz w:val="20"/>
                <w:szCs w:val="20"/>
              </w:rPr>
              <w:t>.</w:t>
            </w:r>
          </w:p>
        </w:tc>
      </w:tr>
      <w:tr w:rsidR="00ED0570" w14:paraId="30C8E05E" w14:textId="77777777" w:rsidTr="00AF0CA8">
        <w:trPr>
          <w:trHeight w:val="559"/>
        </w:trPr>
        <w:tc>
          <w:tcPr>
            <w:tcW w:w="2122" w:type="dxa"/>
            <w:tcBorders>
              <w:top w:val="single" w:sz="4" w:space="0" w:color="auto"/>
              <w:left w:val="single" w:sz="4" w:space="0" w:color="auto"/>
              <w:bottom w:val="single" w:sz="4" w:space="0" w:color="auto"/>
              <w:right w:val="single" w:sz="4" w:space="0" w:color="auto"/>
            </w:tcBorders>
          </w:tcPr>
          <w:p w14:paraId="3A7ADBAB" w14:textId="36D19AC3" w:rsidR="00ED0570" w:rsidRPr="0034602A" w:rsidRDefault="00ED0570" w:rsidP="00ED0570">
            <w:pPr>
              <w:spacing w:after="0" w:line="240" w:lineRule="auto"/>
              <w:rPr>
                <w:rFonts w:ascii="Arial" w:hAnsi="Arial" w:cs="Arial"/>
                <w:sz w:val="20"/>
                <w:szCs w:val="20"/>
              </w:rPr>
            </w:pPr>
            <w:r w:rsidRPr="0034602A">
              <w:rPr>
                <w:rFonts w:ascii="Arial" w:hAnsi="Arial" w:cs="Arial"/>
                <w:sz w:val="20"/>
                <w:szCs w:val="20"/>
              </w:rPr>
              <w:t>Transfer de camillas</w:t>
            </w:r>
          </w:p>
        </w:tc>
        <w:tc>
          <w:tcPr>
            <w:tcW w:w="992" w:type="dxa"/>
            <w:tcBorders>
              <w:top w:val="single" w:sz="4" w:space="0" w:color="auto"/>
              <w:left w:val="single" w:sz="4" w:space="0" w:color="auto"/>
              <w:bottom w:val="single" w:sz="4" w:space="0" w:color="auto"/>
              <w:right w:val="single" w:sz="4" w:space="0" w:color="auto"/>
            </w:tcBorders>
            <w:vAlign w:val="center"/>
          </w:tcPr>
          <w:p w14:paraId="164A14A7" w14:textId="4AC833D2" w:rsidR="00ED0570" w:rsidRDefault="00B77121" w:rsidP="00ED0570">
            <w:pPr>
              <w:spacing w:after="0" w:line="240" w:lineRule="auto"/>
              <w:jc w:val="center"/>
              <w:rPr>
                <w:rFonts w:ascii="Arial" w:hAnsi="Arial" w:cs="Arial"/>
                <w:sz w:val="20"/>
                <w:szCs w:val="20"/>
              </w:rPr>
            </w:pPr>
            <w:r>
              <w:rPr>
                <w:rFonts w:ascii="Arial" w:hAnsi="Arial" w:cs="Arial"/>
                <w:sz w:val="20"/>
                <w:szCs w:val="20"/>
              </w:rPr>
              <w:t>x</w:t>
            </w:r>
          </w:p>
        </w:tc>
        <w:tc>
          <w:tcPr>
            <w:tcW w:w="709" w:type="dxa"/>
            <w:tcBorders>
              <w:top w:val="single" w:sz="4" w:space="0" w:color="auto"/>
              <w:left w:val="single" w:sz="4" w:space="0" w:color="auto"/>
              <w:bottom w:val="single" w:sz="4" w:space="0" w:color="auto"/>
              <w:right w:val="single" w:sz="4" w:space="0" w:color="auto"/>
            </w:tcBorders>
          </w:tcPr>
          <w:p w14:paraId="330702DE" w14:textId="77777777" w:rsidR="00ED0570" w:rsidRPr="00621C05" w:rsidRDefault="00ED0570" w:rsidP="00ED0570">
            <w:pPr>
              <w:pStyle w:val="Default"/>
              <w:ind w:left="360"/>
              <w:rPr>
                <w:color w:val="auto"/>
                <w:sz w:val="20"/>
                <w:szCs w:val="20"/>
                <w:lang w:eastAsia="en-US"/>
              </w:rPr>
            </w:pPr>
          </w:p>
        </w:tc>
        <w:tc>
          <w:tcPr>
            <w:tcW w:w="708" w:type="dxa"/>
            <w:tcBorders>
              <w:top w:val="single" w:sz="4" w:space="0" w:color="auto"/>
              <w:left w:val="single" w:sz="4" w:space="0" w:color="auto"/>
              <w:bottom w:val="single" w:sz="4" w:space="0" w:color="auto"/>
              <w:right w:val="single" w:sz="4" w:space="0" w:color="auto"/>
            </w:tcBorders>
          </w:tcPr>
          <w:p w14:paraId="2F05BAF8" w14:textId="6C2D7E6E" w:rsidR="00ED0570" w:rsidRPr="00621C05" w:rsidRDefault="00B77121" w:rsidP="00ED0570">
            <w:pPr>
              <w:pStyle w:val="Default"/>
              <w:ind w:left="360"/>
              <w:rPr>
                <w:color w:val="auto"/>
                <w:sz w:val="20"/>
                <w:szCs w:val="20"/>
                <w:lang w:eastAsia="en-US"/>
              </w:rPr>
            </w:pPr>
            <w:r>
              <w:rPr>
                <w:color w:val="auto"/>
                <w:sz w:val="20"/>
                <w:szCs w:val="20"/>
                <w:lang w:eastAsia="en-US"/>
              </w:rPr>
              <w:t>x</w:t>
            </w:r>
          </w:p>
        </w:tc>
        <w:tc>
          <w:tcPr>
            <w:tcW w:w="709" w:type="dxa"/>
            <w:tcBorders>
              <w:top w:val="single" w:sz="4" w:space="0" w:color="auto"/>
              <w:left w:val="single" w:sz="4" w:space="0" w:color="auto"/>
              <w:bottom w:val="single" w:sz="4" w:space="0" w:color="auto"/>
              <w:right w:val="single" w:sz="4" w:space="0" w:color="auto"/>
            </w:tcBorders>
          </w:tcPr>
          <w:p w14:paraId="09E2780A" w14:textId="6806AF8B" w:rsidR="00ED0570" w:rsidRPr="00621C05" w:rsidRDefault="00ED0570" w:rsidP="00ED0570">
            <w:pPr>
              <w:pStyle w:val="Default"/>
              <w:ind w:left="360"/>
              <w:rPr>
                <w:color w:val="auto"/>
                <w:sz w:val="20"/>
                <w:szCs w:val="20"/>
                <w:lang w:eastAsia="en-US"/>
              </w:rPr>
            </w:pPr>
          </w:p>
        </w:tc>
        <w:tc>
          <w:tcPr>
            <w:tcW w:w="709" w:type="dxa"/>
            <w:tcBorders>
              <w:top w:val="single" w:sz="4" w:space="0" w:color="auto"/>
              <w:left w:val="single" w:sz="4" w:space="0" w:color="auto"/>
              <w:bottom w:val="single" w:sz="4" w:space="0" w:color="auto"/>
              <w:right w:val="single" w:sz="4" w:space="0" w:color="auto"/>
            </w:tcBorders>
          </w:tcPr>
          <w:p w14:paraId="5023D719" w14:textId="443DC5F0" w:rsidR="00ED0570" w:rsidRPr="00621C05" w:rsidRDefault="001D050E" w:rsidP="00ED0570">
            <w:pPr>
              <w:pStyle w:val="Default"/>
              <w:ind w:left="360"/>
              <w:rPr>
                <w:color w:val="auto"/>
                <w:sz w:val="20"/>
                <w:szCs w:val="20"/>
                <w:lang w:eastAsia="en-US"/>
              </w:rPr>
            </w:pPr>
            <w:r>
              <w:rPr>
                <w:color w:val="auto"/>
                <w:sz w:val="20"/>
                <w:szCs w:val="20"/>
                <w:lang w:eastAsia="en-US"/>
              </w:rPr>
              <w:t>x</w:t>
            </w:r>
          </w:p>
        </w:tc>
        <w:tc>
          <w:tcPr>
            <w:tcW w:w="3969" w:type="dxa"/>
            <w:tcBorders>
              <w:top w:val="single" w:sz="4" w:space="0" w:color="auto"/>
              <w:left w:val="single" w:sz="4" w:space="0" w:color="auto"/>
              <w:bottom w:val="single" w:sz="4" w:space="0" w:color="auto"/>
              <w:right w:val="single" w:sz="4" w:space="0" w:color="auto"/>
            </w:tcBorders>
            <w:vAlign w:val="center"/>
          </w:tcPr>
          <w:p w14:paraId="09FFAE28" w14:textId="690C20C4" w:rsidR="00ED0570" w:rsidRPr="00621C05" w:rsidRDefault="00ED0570" w:rsidP="0073433D">
            <w:pPr>
              <w:pStyle w:val="Default"/>
              <w:rPr>
                <w:color w:val="auto"/>
                <w:sz w:val="20"/>
                <w:szCs w:val="20"/>
                <w:lang w:eastAsia="en-US"/>
              </w:rPr>
            </w:pPr>
            <w:r w:rsidRPr="0034602A">
              <w:rPr>
                <w:color w:val="auto"/>
                <w:sz w:val="20"/>
                <w:szCs w:val="20"/>
                <w:lang w:eastAsia="en-US"/>
              </w:rPr>
              <w:t>Mobiliario: carro camilla tipo transfer.</w:t>
            </w:r>
          </w:p>
        </w:tc>
      </w:tr>
      <w:tr w:rsidR="00ED0570" w14:paraId="34578BBC" w14:textId="77777777" w:rsidTr="00B71095">
        <w:trPr>
          <w:trHeight w:val="1542"/>
        </w:trPr>
        <w:tc>
          <w:tcPr>
            <w:tcW w:w="2122" w:type="dxa"/>
            <w:tcBorders>
              <w:top w:val="single" w:sz="4" w:space="0" w:color="auto"/>
              <w:left w:val="single" w:sz="4" w:space="0" w:color="auto"/>
              <w:bottom w:val="single" w:sz="4" w:space="0" w:color="auto"/>
              <w:right w:val="single" w:sz="4" w:space="0" w:color="auto"/>
            </w:tcBorders>
          </w:tcPr>
          <w:p w14:paraId="51D7AE2C" w14:textId="222AF22C" w:rsidR="00ED0570" w:rsidRPr="0034602A" w:rsidRDefault="00ED0570" w:rsidP="00ED0570">
            <w:pPr>
              <w:spacing w:after="0" w:line="240" w:lineRule="auto"/>
              <w:rPr>
                <w:rFonts w:ascii="Arial" w:hAnsi="Arial" w:cs="Arial"/>
                <w:sz w:val="20"/>
                <w:szCs w:val="20"/>
              </w:rPr>
            </w:pPr>
            <w:r w:rsidRPr="0034602A">
              <w:rPr>
                <w:rFonts w:ascii="Arial" w:hAnsi="Arial" w:cs="Arial"/>
                <w:sz w:val="20"/>
                <w:szCs w:val="20"/>
              </w:rPr>
              <w:t>Lavabo de cirujanos</w:t>
            </w:r>
          </w:p>
        </w:tc>
        <w:tc>
          <w:tcPr>
            <w:tcW w:w="992" w:type="dxa"/>
            <w:tcBorders>
              <w:top w:val="single" w:sz="4" w:space="0" w:color="auto"/>
              <w:left w:val="single" w:sz="4" w:space="0" w:color="auto"/>
              <w:bottom w:val="single" w:sz="4" w:space="0" w:color="auto"/>
              <w:right w:val="single" w:sz="4" w:space="0" w:color="auto"/>
            </w:tcBorders>
            <w:vAlign w:val="center"/>
          </w:tcPr>
          <w:p w14:paraId="5A41BF0D" w14:textId="7D78CA4A" w:rsidR="00ED0570" w:rsidRDefault="00B77121" w:rsidP="00ED0570">
            <w:pPr>
              <w:spacing w:after="0" w:line="240" w:lineRule="auto"/>
              <w:jc w:val="center"/>
              <w:rPr>
                <w:rFonts w:ascii="Arial" w:hAnsi="Arial" w:cs="Arial"/>
                <w:sz w:val="20"/>
                <w:szCs w:val="20"/>
              </w:rPr>
            </w:pPr>
            <w:r>
              <w:rPr>
                <w:rFonts w:ascii="Arial" w:hAnsi="Arial" w:cs="Arial"/>
                <w:sz w:val="20"/>
                <w:szCs w:val="20"/>
              </w:rPr>
              <w:t>x</w:t>
            </w:r>
          </w:p>
        </w:tc>
        <w:tc>
          <w:tcPr>
            <w:tcW w:w="709" w:type="dxa"/>
            <w:tcBorders>
              <w:top w:val="single" w:sz="4" w:space="0" w:color="auto"/>
              <w:left w:val="single" w:sz="4" w:space="0" w:color="auto"/>
              <w:bottom w:val="single" w:sz="4" w:space="0" w:color="auto"/>
              <w:right w:val="single" w:sz="4" w:space="0" w:color="auto"/>
            </w:tcBorders>
          </w:tcPr>
          <w:p w14:paraId="274B333C" w14:textId="77777777" w:rsidR="00ED0570" w:rsidRPr="00621C05" w:rsidRDefault="00ED0570" w:rsidP="00ED0570">
            <w:pPr>
              <w:pStyle w:val="Default"/>
              <w:ind w:left="360"/>
              <w:rPr>
                <w:color w:val="auto"/>
                <w:sz w:val="20"/>
                <w:szCs w:val="20"/>
                <w:lang w:eastAsia="en-US"/>
              </w:rPr>
            </w:pPr>
          </w:p>
        </w:tc>
        <w:tc>
          <w:tcPr>
            <w:tcW w:w="708" w:type="dxa"/>
            <w:tcBorders>
              <w:top w:val="single" w:sz="4" w:space="0" w:color="auto"/>
              <w:left w:val="single" w:sz="4" w:space="0" w:color="auto"/>
              <w:bottom w:val="single" w:sz="4" w:space="0" w:color="auto"/>
              <w:right w:val="single" w:sz="4" w:space="0" w:color="auto"/>
            </w:tcBorders>
          </w:tcPr>
          <w:p w14:paraId="5DF81B1A" w14:textId="77777777" w:rsidR="001D050E" w:rsidRDefault="001D050E" w:rsidP="00ED0570">
            <w:pPr>
              <w:pStyle w:val="Default"/>
              <w:ind w:left="360"/>
              <w:rPr>
                <w:color w:val="auto"/>
                <w:sz w:val="20"/>
                <w:szCs w:val="20"/>
                <w:lang w:eastAsia="en-US"/>
              </w:rPr>
            </w:pPr>
          </w:p>
          <w:p w14:paraId="1234A763" w14:textId="77777777" w:rsidR="001D050E" w:rsidRDefault="001D050E" w:rsidP="00ED0570">
            <w:pPr>
              <w:pStyle w:val="Default"/>
              <w:ind w:left="360"/>
              <w:rPr>
                <w:color w:val="auto"/>
                <w:sz w:val="20"/>
                <w:szCs w:val="20"/>
                <w:lang w:eastAsia="en-US"/>
              </w:rPr>
            </w:pPr>
          </w:p>
          <w:p w14:paraId="09064CDF" w14:textId="77777777" w:rsidR="001D050E" w:rsidRDefault="001D050E" w:rsidP="00ED0570">
            <w:pPr>
              <w:pStyle w:val="Default"/>
              <w:ind w:left="360"/>
              <w:rPr>
                <w:color w:val="auto"/>
                <w:sz w:val="20"/>
                <w:szCs w:val="20"/>
                <w:lang w:eastAsia="en-US"/>
              </w:rPr>
            </w:pPr>
          </w:p>
          <w:p w14:paraId="0AF952A7" w14:textId="28583919" w:rsidR="00ED0570" w:rsidRPr="00621C05" w:rsidRDefault="00B77121" w:rsidP="00ED0570">
            <w:pPr>
              <w:pStyle w:val="Default"/>
              <w:ind w:left="360"/>
              <w:rPr>
                <w:color w:val="auto"/>
                <w:sz w:val="20"/>
                <w:szCs w:val="20"/>
                <w:lang w:eastAsia="en-US"/>
              </w:rPr>
            </w:pPr>
            <w:r>
              <w:rPr>
                <w:color w:val="auto"/>
                <w:sz w:val="20"/>
                <w:szCs w:val="20"/>
                <w:lang w:eastAsia="en-US"/>
              </w:rPr>
              <w:t>x</w:t>
            </w:r>
          </w:p>
        </w:tc>
        <w:tc>
          <w:tcPr>
            <w:tcW w:w="709" w:type="dxa"/>
            <w:tcBorders>
              <w:top w:val="single" w:sz="4" w:space="0" w:color="auto"/>
              <w:left w:val="single" w:sz="4" w:space="0" w:color="auto"/>
              <w:bottom w:val="single" w:sz="4" w:space="0" w:color="auto"/>
              <w:right w:val="single" w:sz="4" w:space="0" w:color="auto"/>
            </w:tcBorders>
          </w:tcPr>
          <w:p w14:paraId="19E47995" w14:textId="1F8FBB07" w:rsidR="00ED0570" w:rsidRPr="00621C05" w:rsidRDefault="00ED0570" w:rsidP="00ED0570">
            <w:pPr>
              <w:pStyle w:val="Default"/>
              <w:ind w:left="360"/>
              <w:rPr>
                <w:color w:val="auto"/>
                <w:sz w:val="20"/>
                <w:szCs w:val="20"/>
                <w:lang w:eastAsia="en-US"/>
              </w:rPr>
            </w:pPr>
          </w:p>
        </w:tc>
        <w:tc>
          <w:tcPr>
            <w:tcW w:w="709" w:type="dxa"/>
            <w:tcBorders>
              <w:top w:val="single" w:sz="4" w:space="0" w:color="auto"/>
              <w:left w:val="single" w:sz="4" w:space="0" w:color="auto"/>
              <w:bottom w:val="single" w:sz="4" w:space="0" w:color="auto"/>
              <w:right w:val="single" w:sz="4" w:space="0" w:color="auto"/>
            </w:tcBorders>
          </w:tcPr>
          <w:p w14:paraId="6D190359" w14:textId="77777777" w:rsidR="00ED0570" w:rsidRPr="00621C05" w:rsidRDefault="00ED0570" w:rsidP="00ED0570">
            <w:pPr>
              <w:pStyle w:val="Default"/>
              <w:ind w:left="360"/>
              <w:rPr>
                <w:color w:val="auto"/>
                <w:sz w:val="20"/>
                <w:szCs w:val="20"/>
                <w:lang w:eastAsia="en-US"/>
              </w:rPr>
            </w:pPr>
          </w:p>
        </w:tc>
        <w:tc>
          <w:tcPr>
            <w:tcW w:w="3969" w:type="dxa"/>
            <w:tcBorders>
              <w:top w:val="single" w:sz="4" w:space="0" w:color="auto"/>
              <w:left w:val="single" w:sz="4" w:space="0" w:color="auto"/>
              <w:bottom w:val="single" w:sz="4" w:space="0" w:color="auto"/>
              <w:right w:val="single" w:sz="4" w:space="0" w:color="auto"/>
            </w:tcBorders>
            <w:vAlign w:val="center"/>
          </w:tcPr>
          <w:p w14:paraId="73A24C57" w14:textId="56DFC780" w:rsidR="00ED0570" w:rsidRPr="00621C05" w:rsidRDefault="00ED0570" w:rsidP="0073433D">
            <w:pPr>
              <w:pStyle w:val="Default"/>
              <w:rPr>
                <w:color w:val="auto"/>
                <w:sz w:val="20"/>
                <w:szCs w:val="20"/>
                <w:lang w:eastAsia="en-US"/>
              </w:rPr>
            </w:pPr>
            <w:r w:rsidRPr="0034602A">
              <w:rPr>
                <w:color w:val="auto"/>
                <w:sz w:val="20"/>
                <w:szCs w:val="20"/>
                <w:lang w:eastAsia="en-US"/>
              </w:rPr>
              <w:t xml:space="preserve">Mobiliario: bote para basura tipo municipal (bolsa de cualquier color, excepto rojo o amarillo); </w:t>
            </w:r>
            <w:proofErr w:type="spellStart"/>
            <w:r w:rsidRPr="0034602A">
              <w:rPr>
                <w:color w:val="auto"/>
                <w:sz w:val="20"/>
                <w:szCs w:val="20"/>
                <w:lang w:eastAsia="en-US"/>
              </w:rPr>
              <w:t>cepillera</w:t>
            </w:r>
            <w:proofErr w:type="spellEnd"/>
            <w:r w:rsidRPr="0034602A">
              <w:rPr>
                <w:color w:val="auto"/>
                <w:sz w:val="20"/>
                <w:szCs w:val="20"/>
                <w:lang w:eastAsia="en-US"/>
              </w:rPr>
              <w:t xml:space="preserve"> para uso quirúrgico; Jabonera de pedal o su equivalente tecnológico; lavabo para cirujanos.</w:t>
            </w:r>
          </w:p>
        </w:tc>
      </w:tr>
      <w:tr w:rsidR="00ED0570" w14:paraId="233AB3ED" w14:textId="77777777" w:rsidTr="00B71095">
        <w:trPr>
          <w:trHeight w:val="699"/>
        </w:trPr>
        <w:tc>
          <w:tcPr>
            <w:tcW w:w="2122" w:type="dxa"/>
            <w:tcBorders>
              <w:top w:val="single" w:sz="4" w:space="0" w:color="auto"/>
              <w:left w:val="single" w:sz="4" w:space="0" w:color="auto"/>
              <w:bottom w:val="single" w:sz="4" w:space="0" w:color="auto"/>
              <w:right w:val="single" w:sz="4" w:space="0" w:color="auto"/>
            </w:tcBorders>
          </w:tcPr>
          <w:p w14:paraId="366FD668" w14:textId="649958D3" w:rsidR="00ED0570" w:rsidRPr="0034602A" w:rsidRDefault="00ED0570" w:rsidP="00ED0570">
            <w:pPr>
              <w:spacing w:after="0" w:line="240" w:lineRule="auto"/>
              <w:rPr>
                <w:rFonts w:ascii="Arial" w:hAnsi="Arial" w:cs="Arial"/>
                <w:sz w:val="20"/>
                <w:szCs w:val="20"/>
              </w:rPr>
            </w:pPr>
            <w:r w:rsidRPr="0034602A">
              <w:rPr>
                <w:rFonts w:ascii="Arial" w:hAnsi="Arial" w:cs="Arial"/>
                <w:sz w:val="20"/>
                <w:szCs w:val="20"/>
              </w:rPr>
              <w:t>Prelavado de instrumental</w:t>
            </w:r>
          </w:p>
        </w:tc>
        <w:tc>
          <w:tcPr>
            <w:tcW w:w="992" w:type="dxa"/>
            <w:tcBorders>
              <w:top w:val="single" w:sz="4" w:space="0" w:color="auto"/>
              <w:left w:val="single" w:sz="4" w:space="0" w:color="auto"/>
              <w:bottom w:val="single" w:sz="4" w:space="0" w:color="auto"/>
              <w:right w:val="single" w:sz="4" w:space="0" w:color="auto"/>
            </w:tcBorders>
            <w:vAlign w:val="center"/>
          </w:tcPr>
          <w:p w14:paraId="7B8125C0" w14:textId="22E8DF9F" w:rsidR="00ED0570" w:rsidRDefault="001D050E" w:rsidP="00ED0570">
            <w:pPr>
              <w:spacing w:after="0" w:line="240" w:lineRule="auto"/>
              <w:jc w:val="center"/>
              <w:rPr>
                <w:rFonts w:ascii="Arial" w:hAnsi="Arial" w:cs="Arial"/>
                <w:sz w:val="20"/>
                <w:szCs w:val="20"/>
              </w:rPr>
            </w:pPr>
            <w:r>
              <w:rPr>
                <w:rFonts w:ascii="Arial" w:hAnsi="Arial" w:cs="Arial"/>
                <w:sz w:val="20"/>
                <w:szCs w:val="20"/>
              </w:rPr>
              <w:t>x</w:t>
            </w:r>
          </w:p>
        </w:tc>
        <w:tc>
          <w:tcPr>
            <w:tcW w:w="709" w:type="dxa"/>
            <w:tcBorders>
              <w:top w:val="single" w:sz="4" w:space="0" w:color="auto"/>
              <w:left w:val="single" w:sz="4" w:space="0" w:color="auto"/>
              <w:bottom w:val="single" w:sz="4" w:space="0" w:color="auto"/>
              <w:right w:val="single" w:sz="4" w:space="0" w:color="auto"/>
            </w:tcBorders>
          </w:tcPr>
          <w:p w14:paraId="24922C04" w14:textId="77777777" w:rsidR="00ED0570" w:rsidRPr="00621C05" w:rsidRDefault="00ED0570" w:rsidP="00ED0570">
            <w:pPr>
              <w:pStyle w:val="Default"/>
              <w:ind w:left="360"/>
              <w:rPr>
                <w:color w:val="auto"/>
                <w:sz w:val="20"/>
                <w:szCs w:val="20"/>
                <w:lang w:eastAsia="en-US"/>
              </w:rPr>
            </w:pPr>
          </w:p>
        </w:tc>
        <w:tc>
          <w:tcPr>
            <w:tcW w:w="708" w:type="dxa"/>
            <w:tcBorders>
              <w:top w:val="single" w:sz="4" w:space="0" w:color="auto"/>
              <w:left w:val="single" w:sz="4" w:space="0" w:color="auto"/>
              <w:bottom w:val="single" w:sz="4" w:space="0" w:color="auto"/>
              <w:right w:val="single" w:sz="4" w:space="0" w:color="auto"/>
            </w:tcBorders>
          </w:tcPr>
          <w:p w14:paraId="4364FEF4" w14:textId="77777777" w:rsidR="001D050E" w:rsidRDefault="001D050E" w:rsidP="00ED0570">
            <w:pPr>
              <w:pStyle w:val="Default"/>
              <w:ind w:left="360"/>
              <w:rPr>
                <w:color w:val="auto"/>
                <w:sz w:val="20"/>
                <w:szCs w:val="20"/>
                <w:lang w:eastAsia="en-US"/>
              </w:rPr>
            </w:pPr>
          </w:p>
          <w:p w14:paraId="16AF5346" w14:textId="51BFBA90" w:rsidR="00ED0570" w:rsidRPr="00621C05" w:rsidRDefault="001D050E" w:rsidP="00ED0570">
            <w:pPr>
              <w:pStyle w:val="Default"/>
              <w:ind w:left="360"/>
              <w:rPr>
                <w:color w:val="auto"/>
                <w:sz w:val="20"/>
                <w:szCs w:val="20"/>
                <w:lang w:eastAsia="en-US"/>
              </w:rPr>
            </w:pPr>
            <w:r>
              <w:rPr>
                <w:color w:val="auto"/>
                <w:sz w:val="20"/>
                <w:szCs w:val="20"/>
                <w:lang w:eastAsia="en-US"/>
              </w:rPr>
              <w:t>x</w:t>
            </w:r>
          </w:p>
        </w:tc>
        <w:tc>
          <w:tcPr>
            <w:tcW w:w="709" w:type="dxa"/>
            <w:tcBorders>
              <w:top w:val="single" w:sz="4" w:space="0" w:color="auto"/>
              <w:left w:val="single" w:sz="4" w:space="0" w:color="auto"/>
              <w:bottom w:val="single" w:sz="4" w:space="0" w:color="auto"/>
              <w:right w:val="single" w:sz="4" w:space="0" w:color="auto"/>
            </w:tcBorders>
          </w:tcPr>
          <w:p w14:paraId="5F1A5249" w14:textId="77777777" w:rsidR="00ED0570" w:rsidRPr="00621C05" w:rsidRDefault="00ED0570" w:rsidP="00ED0570">
            <w:pPr>
              <w:pStyle w:val="Default"/>
              <w:ind w:left="360"/>
              <w:rPr>
                <w:color w:val="auto"/>
                <w:sz w:val="20"/>
                <w:szCs w:val="20"/>
                <w:lang w:eastAsia="en-US"/>
              </w:rPr>
            </w:pPr>
          </w:p>
        </w:tc>
        <w:tc>
          <w:tcPr>
            <w:tcW w:w="709" w:type="dxa"/>
            <w:tcBorders>
              <w:top w:val="single" w:sz="4" w:space="0" w:color="auto"/>
              <w:left w:val="single" w:sz="4" w:space="0" w:color="auto"/>
              <w:bottom w:val="single" w:sz="4" w:space="0" w:color="auto"/>
              <w:right w:val="single" w:sz="4" w:space="0" w:color="auto"/>
            </w:tcBorders>
          </w:tcPr>
          <w:p w14:paraId="0FD39AA8" w14:textId="77777777" w:rsidR="00ED0570" w:rsidRPr="00621C05" w:rsidRDefault="00ED0570" w:rsidP="00ED0570">
            <w:pPr>
              <w:pStyle w:val="Default"/>
              <w:ind w:left="360"/>
              <w:rPr>
                <w:color w:val="auto"/>
                <w:sz w:val="20"/>
                <w:szCs w:val="20"/>
                <w:lang w:eastAsia="en-US"/>
              </w:rPr>
            </w:pPr>
          </w:p>
        </w:tc>
        <w:tc>
          <w:tcPr>
            <w:tcW w:w="3969" w:type="dxa"/>
            <w:tcBorders>
              <w:top w:val="single" w:sz="4" w:space="0" w:color="auto"/>
              <w:left w:val="single" w:sz="4" w:space="0" w:color="auto"/>
              <w:bottom w:val="single" w:sz="4" w:space="0" w:color="auto"/>
              <w:right w:val="single" w:sz="4" w:space="0" w:color="auto"/>
            </w:tcBorders>
            <w:vAlign w:val="center"/>
          </w:tcPr>
          <w:p w14:paraId="43E0D43B" w14:textId="1319CC12" w:rsidR="00ED0570" w:rsidRPr="00621C05" w:rsidRDefault="00ED0570" w:rsidP="0073433D">
            <w:pPr>
              <w:pStyle w:val="Default"/>
              <w:rPr>
                <w:color w:val="auto"/>
                <w:sz w:val="20"/>
                <w:szCs w:val="20"/>
                <w:lang w:eastAsia="en-US"/>
              </w:rPr>
            </w:pPr>
            <w:r w:rsidRPr="0034602A">
              <w:rPr>
                <w:color w:val="auto"/>
                <w:sz w:val="20"/>
                <w:szCs w:val="20"/>
                <w:lang w:eastAsia="en-US"/>
              </w:rPr>
              <w:t>Mobiliario: bote para RPBI (bolsa roja); mesa alta con doble fregadero central.</w:t>
            </w:r>
          </w:p>
        </w:tc>
      </w:tr>
      <w:tr w:rsidR="00ED0570" w14:paraId="767E318B" w14:textId="77777777" w:rsidTr="00B71095">
        <w:trPr>
          <w:trHeight w:val="1545"/>
        </w:trPr>
        <w:tc>
          <w:tcPr>
            <w:tcW w:w="2122" w:type="dxa"/>
            <w:tcBorders>
              <w:top w:val="single" w:sz="4" w:space="0" w:color="auto"/>
              <w:left w:val="single" w:sz="4" w:space="0" w:color="auto"/>
              <w:bottom w:val="single" w:sz="4" w:space="0" w:color="auto"/>
              <w:right w:val="single" w:sz="4" w:space="0" w:color="auto"/>
            </w:tcBorders>
            <w:vAlign w:val="center"/>
          </w:tcPr>
          <w:p w14:paraId="67BA8CF5" w14:textId="7174E0EA" w:rsidR="00ED0570" w:rsidRPr="0034602A" w:rsidRDefault="00ED0570" w:rsidP="00ED0570">
            <w:pPr>
              <w:spacing w:after="0" w:line="240" w:lineRule="auto"/>
              <w:rPr>
                <w:rFonts w:ascii="Arial" w:hAnsi="Arial" w:cs="Arial"/>
                <w:sz w:val="20"/>
                <w:szCs w:val="20"/>
              </w:rPr>
            </w:pPr>
            <w:r w:rsidRPr="0034602A">
              <w:rPr>
                <w:rFonts w:ascii="Arial" w:hAnsi="Arial" w:cs="Arial"/>
                <w:sz w:val="20"/>
                <w:szCs w:val="20"/>
              </w:rPr>
              <w:t>Esterilización</w:t>
            </w:r>
          </w:p>
        </w:tc>
        <w:tc>
          <w:tcPr>
            <w:tcW w:w="992" w:type="dxa"/>
            <w:tcBorders>
              <w:top w:val="single" w:sz="4" w:space="0" w:color="auto"/>
              <w:left w:val="single" w:sz="4" w:space="0" w:color="auto"/>
              <w:bottom w:val="single" w:sz="4" w:space="0" w:color="auto"/>
              <w:right w:val="single" w:sz="4" w:space="0" w:color="auto"/>
            </w:tcBorders>
            <w:vAlign w:val="center"/>
          </w:tcPr>
          <w:p w14:paraId="7ABE7156" w14:textId="5AD7AB81" w:rsidR="00ED0570" w:rsidRDefault="001D050E" w:rsidP="00ED0570">
            <w:pPr>
              <w:spacing w:after="0" w:line="240" w:lineRule="auto"/>
              <w:jc w:val="center"/>
              <w:rPr>
                <w:rFonts w:ascii="Arial" w:hAnsi="Arial" w:cs="Arial"/>
                <w:sz w:val="20"/>
                <w:szCs w:val="20"/>
              </w:rPr>
            </w:pPr>
            <w:r>
              <w:rPr>
                <w:rFonts w:ascii="Arial" w:hAnsi="Arial" w:cs="Arial"/>
                <w:sz w:val="20"/>
                <w:szCs w:val="20"/>
              </w:rPr>
              <w:t>x</w:t>
            </w:r>
          </w:p>
        </w:tc>
        <w:tc>
          <w:tcPr>
            <w:tcW w:w="709" w:type="dxa"/>
            <w:tcBorders>
              <w:top w:val="single" w:sz="4" w:space="0" w:color="auto"/>
              <w:left w:val="single" w:sz="4" w:space="0" w:color="auto"/>
              <w:bottom w:val="single" w:sz="4" w:space="0" w:color="auto"/>
              <w:right w:val="single" w:sz="4" w:space="0" w:color="auto"/>
            </w:tcBorders>
          </w:tcPr>
          <w:p w14:paraId="770EE461" w14:textId="77777777" w:rsidR="00ED0570" w:rsidRPr="00621C05" w:rsidRDefault="00ED0570" w:rsidP="00ED0570">
            <w:pPr>
              <w:pStyle w:val="Default"/>
              <w:ind w:left="360"/>
              <w:rPr>
                <w:color w:val="auto"/>
                <w:sz w:val="20"/>
                <w:szCs w:val="20"/>
                <w:lang w:eastAsia="en-US"/>
              </w:rPr>
            </w:pPr>
          </w:p>
        </w:tc>
        <w:tc>
          <w:tcPr>
            <w:tcW w:w="708" w:type="dxa"/>
            <w:tcBorders>
              <w:top w:val="single" w:sz="4" w:space="0" w:color="auto"/>
              <w:left w:val="single" w:sz="4" w:space="0" w:color="auto"/>
              <w:bottom w:val="single" w:sz="4" w:space="0" w:color="auto"/>
              <w:right w:val="single" w:sz="4" w:space="0" w:color="auto"/>
            </w:tcBorders>
          </w:tcPr>
          <w:p w14:paraId="1495ABE9" w14:textId="77777777" w:rsidR="00ED0570" w:rsidRDefault="00ED0570" w:rsidP="00ED0570">
            <w:pPr>
              <w:pStyle w:val="Default"/>
              <w:ind w:left="360"/>
              <w:rPr>
                <w:color w:val="auto"/>
                <w:sz w:val="20"/>
                <w:szCs w:val="20"/>
                <w:lang w:eastAsia="en-US"/>
              </w:rPr>
            </w:pPr>
          </w:p>
          <w:p w14:paraId="4CF0D83E" w14:textId="77777777" w:rsidR="001D050E" w:rsidRDefault="001D050E" w:rsidP="00ED0570">
            <w:pPr>
              <w:pStyle w:val="Default"/>
              <w:ind w:left="360"/>
              <w:rPr>
                <w:color w:val="auto"/>
                <w:sz w:val="20"/>
                <w:szCs w:val="20"/>
                <w:lang w:eastAsia="en-US"/>
              </w:rPr>
            </w:pPr>
          </w:p>
          <w:p w14:paraId="4EA4B11E" w14:textId="77777777" w:rsidR="001D050E" w:rsidRDefault="001D050E" w:rsidP="00ED0570">
            <w:pPr>
              <w:pStyle w:val="Default"/>
              <w:ind w:left="360"/>
              <w:rPr>
                <w:color w:val="auto"/>
                <w:sz w:val="20"/>
                <w:szCs w:val="20"/>
                <w:lang w:eastAsia="en-US"/>
              </w:rPr>
            </w:pPr>
          </w:p>
          <w:p w14:paraId="115C4C0F" w14:textId="1F2BA9A3" w:rsidR="001D050E" w:rsidRPr="00621C05" w:rsidRDefault="001D050E" w:rsidP="00ED0570">
            <w:pPr>
              <w:pStyle w:val="Default"/>
              <w:ind w:left="360"/>
              <w:rPr>
                <w:color w:val="auto"/>
                <w:sz w:val="20"/>
                <w:szCs w:val="20"/>
                <w:lang w:eastAsia="en-US"/>
              </w:rPr>
            </w:pPr>
            <w:r>
              <w:rPr>
                <w:color w:val="auto"/>
                <w:sz w:val="20"/>
                <w:szCs w:val="20"/>
                <w:lang w:eastAsia="en-US"/>
              </w:rPr>
              <w:t>x</w:t>
            </w:r>
          </w:p>
        </w:tc>
        <w:tc>
          <w:tcPr>
            <w:tcW w:w="709" w:type="dxa"/>
            <w:tcBorders>
              <w:top w:val="single" w:sz="4" w:space="0" w:color="auto"/>
              <w:left w:val="single" w:sz="4" w:space="0" w:color="auto"/>
              <w:bottom w:val="single" w:sz="4" w:space="0" w:color="auto"/>
              <w:right w:val="single" w:sz="4" w:space="0" w:color="auto"/>
            </w:tcBorders>
          </w:tcPr>
          <w:p w14:paraId="1CDEA7CE" w14:textId="77777777" w:rsidR="00ED0570" w:rsidRPr="00621C05" w:rsidRDefault="00ED0570" w:rsidP="00ED0570">
            <w:pPr>
              <w:pStyle w:val="Default"/>
              <w:ind w:left="360"/>
              <w:rPr>
                <w:color w:val="auto"/>
                <w:sz w:val="20"/>
                <w:szCs w:val="20"/>
                <w:lang w:eastAsia="en-US"/>
              </w:rPr>
            </w:pPr>
          </w:p>
        </w:tc>
        <w:tc>
          <w:tcPr>
            <w:tcW w:w="709" w:type="dxa"/>
            <w:tcBorders>
              <w:top w:val="single" w:sz="4" w:space="0" w:color="auto"/>
              <w:left w:val="single" w:sz="4" w:space="0" w:color="auto"/>
              <w:bottom w:val="single" w:sz="4" w:space="0" w:color="auto"/>
              <w:right w:val="single" w:sz="4" w:space="0" w:color="auto"/>
            </w:tcBorders>
          </w:tcPr>
          <w:p w14:paraId="23F28E09" w14:textId="77777777" w:rsidR="001D050E" w:rsidRDefault="001D050E" w:rsidP="00ED0570">
            <w:pPr>
              <w:pStyle w:val="Default"/>
              <w:ind w:left="360"/>
              <w:rPr>
                <w:color w:val="auto"/>
                <w:sz w:val="20"/>
                <w:szCs w:val="20"/>
                <w:lang w:eastAsia="en-US"/>
              </w:rPr>
            </w:pPr>
          </w:p>
          <w:p w14:paraId="2B3FC01E" w14:textId="77777777" w:rsidR="001D050E" w:rsidRDefault="001D050E" w:rsidP="00ED0570">
            <w:pPr>
              <w:pStyle w:val="Default"/>
              <w:ind w:left="360"/>
              <w:rPr>
                <w:color w:val="auto"/>
                <w:sz w:val="20"/>
                <w:szCs w:val="20"/>
                <w:lang w:eastAsia="en-US"/>
              </w:rPr>
            </w:pPr>
          </w:p>
          <w:p w14:paraId="47BA185D" w14:textId="77777777" w:rsidR="001D050E" w:rsidRDefault="001D050E" w:rsidP="00ED0570">
            <w:pPr>
              <w:pStyle w:val="Default"/>
              <w:ind w:left="360"/>
              <w:rPr>
                <w:color w:val="auto"/>
                <w:sz w:val="20"/>
                <w:szCs w:val="20"/>
                <w:lang w:eastAsia="en-US"/>
              </w:rPr>
            </w:pPr>
          </w:p>
          <w:p w14:paraId="24D840D6" w14:textId="63894395" w:rsidR="00ED0570" w:rsidRPr="00621C05" w:rsidRDefault="001D050E" w:rsidP="00ED0570">
            <w:pPr>
              <w:pStyle w:val="Default"/>
              <w:ind w:left="360"/>
              <w:rPr>
                <w:color w:val="auto"/>
                <w:sz w:val="20"/>
                <w:szCs w:val="20"/>
                <w:lang w:eastAsia="en-US"/>
              </w:rPr>
            </w:pPr>
            <w:r>
              <w:rPr>
                <w:color w:val="auto"/>
                <w:sz w:val="20"/>
                <w:szCs w:val="20"/>
                <w:lang w:eastAsia="en-US"/>
              </w:rPr>
              <w:t>x</w:t>
            </w:r>
          </w:p>
        </w:tc>
        <w:tc>
          <w:tcPr>
            <w:tcW w:w="3969" w:type="dxa"/>
            <w:tcBorders>
              <w:top w:val="single" w:sz="4" w:space="0" w:color="auto"/>
              <w:left w:val="single" w:sz="4" w:space="0" w:color="auto"/>
              <w:bottom w:val="single" w:sz="4" w:space="0" w:color="auto"/>
              <w:right w:val="single" w:sz="4" w:space="0" w:color="auto"/>
            </w:tcBorders>
          </w:tcPr>
          <w:p w14:paraId="5088A8A7" w14:textId="77777777" w:rsidR="00ED0570" w:rsidRPr="0034602A" w:rsidRDefault="00ED0570" w:rsidP="00ED0570">
            <w:pPr>
              <w:autoSpaceDE w:val="0"/>
              <w:autoSpaceDN w:val="0"/>
              <w:adjustRightInd w:val="0"/>
              <w:spacing w:after="0" w:line="240" w:lineRule="auto"/>
              <w:rPr>
                <w:rFonts w:ascii="Arial" w:hAnsi="Arial" w:cs="Arial"/>
                <w:sz w:val="20"/>
                <w:szCs w:val="20"/>
              </w:rPr>
            </w:pPr>
            <w:r w:rsidRPr="0034602A">
              <w:rPr>
                <w:rFonts w:ascii="Arial" w:hAnsi="Arial" w:cs="Arial"/>
                <w:sz w:val="20"/>
                <w:szCs w:val="20"/>
              </w:rPr>
              <w:t xml:space="preserve">Mobiliario: anaqueles para paquetes esterilizados; anaqueles para paquetes pre-esterilización; mueble para guarda de insumos; mesa alta con tarja; mesa para preparación de paquetes. </w:t>
            </w:r>
          </w:p>
          <w:p w14:paraId="173C11A9" w14:textId="59BBAA35" w:rsidR="00ED0570" w:rsidRPr="00621C05" w:rsidRDefault="00ED0570" w:rsidP="0073433D">
            <w:pPr>
              <w:autoSpaceDE w:val="0"/>
              <w:autoSpaceDN w:val="0"/>
              <w:adjustRightInd w:val="0"/>
              <w:spacing w:after="0" w:line="240" w:lineRule="auto"/>
              <w:rPr>
                <w:sz w:val="20"/>
                <w:szCs w:val="20"/>
              </w:rPr>
            </w:pPr>
            <w:r w:rsidRPr="0034602A">
              <w:rPr>
                <w:rFonts w:ascii="Arial" w:hAnsi="Arial" w:cs="Arial"/>
                <w:sz w:val="20"/>
                <w:szCs w:val="20"/>
              </w:rPr>
              <w:t>Equipo</w:t>
            </w:r>
            <w:r w:rsidR="0073433D">
              <w:rPr>
                <w:rFonts w:ascii="Arial" w:hAnsi="Arial" w:cs="Arial"/>
                <w:sz w:val="20"/>
                <w:szCs w:val="20"/>
              </w:rPr>
              <w:t xml:space="preserve"> </w:t>
            </w:r>
            <w:r w:rsidRPr="0073433D">
              <w:rPr>
                <w:rFonts w:ascii="Arial" w:hAnsi="Arial" w:cs="Arial"/>
                <w:sz w:val="20"/>
                <w:szCs w:val="20"/>
              </w:rPr>
              <w:t>esterilizador.</w:t>
            </w:r>
          </w:p>
        </w:tc>
      </w:tr>
      <w:tr w:rsidR="00ED0570" w14:paraId="62CCDAA8" w14:textId="77777777" w:rsidTr="00B71095">
        <w:trPr>
          <w:trHeight w:val="2404"/>
        </w:trPr>
        <w:tc>
          <w:tcPr>
            <w:tcW w:w="2122" w:type="dxa"/>
            <w:tcBorders>
              <w:top w:val="single" w:sz="4" w:space="0" w:color="auto"/>
              <w:left w:val="single" w:sz="4" w:space="0" w:color="auto"/>
              <w:bottom w:val="single" w:sz="4" w:space="0" w:color="auto"/>
              <w:right w:val="single" w:sz="4" w:space="0" w:color="auto"/>
            </w:tcBorders>
          </w:tcPr>
          <w:p w14:paraId="4F4937ED" w14:textId="77777777" w:rsidR="00ED0570" w:rsidRPr="0034602A" w:rsidRDefault="00ED0570" w:rsidP="0034602A">
            <w:pPr>
              <w:spacing w:after="0" w:line="240" w:lineRule="auto"/>
              <w:rPr>
                <w:rFonts w:ascii="Arial" w:hAnsi="Arial" w:cs="Arial"/>
                <w:sz w:val="20"/>
                <w:szCs w:val="20"/>
              </w:rPr>
            </w:pPr>
            <w:r w:rsidRPr="0034602A">
              <w:rPr>
                <w:rFonts w:ascii="Arial" w:hAnsi="Arial" w:cs="Arial"/>
                <w:sz w:val="20"/>
                <w:szCs w:val="20"/>
              </w:rPr>
              <w:t>Área de encamados</w:t>
            </w:r>
          </w:p>
          <w:p w14:paraId="00897819" w14:textId="77777777" w:rsidR="00ED0570" w:rsidRPr="0034602A" w:rsidRDefault="00ED0570" w:rsidP="0034602A">
            <w:pPr>
              <w:spacing w:after="0" w:line="240" w:lineRule="auto"/>
              <w:rPr>
                <w:rFonts w:ascii="Arial" w:hAnsi="Arial" w:cs="Arial"/>
                <w:sz w:val="20"/>
                <w:szCs w:val="20"/>
              </w:rPr>
            </w:pPr>
          </w:p>
        </w:tc>
        <w:tc>
          <w:tcPr>
            <w:tcW w:w="992" w:type="dxa"/>
            <w:tcBorders>
              <w:top w:val="single" w:sz="4" w:space="0" w:color="auto"/>
              <w:left w:val="single" w:sz="4" w:space="0" w:color="auto"/>
              <w:bottom w:val="single" w:sz="4" w:space="0" w:color="auto"/>
              <w:right w:val="single" w:sz="4" w:space="0" w:color="auto"/>
            </w:tcBorders>
            <w:vAlign w:val="center"/>
          </w:tcPr>
          <w:p w14:paraId="34D0FAC0" w14:textId="69178E9B" w:rsidR="00ED0570" w:rsidRDefault="001D050E" w:rsidP="0034602A">
            <w:pPr>
              <w:spacing w:after="0" w:line="240" w:lineRule="auto"/>
              <w:jc w:val="center"/>
              <w:rPr>
                <w:rFonts w:ascii="Arial" w:hAnsi="Arial" w:cs="Arial"/>
                <w:sz w:val="20"/>
                <w:szCs w:val="20"/>
              </w:rPr>
            </w:pPr>
            <w:r>
              <w:rPr>
                <w:rFonts w:ascii="Arial" w:hAnsi="Arial" w:cs="Arial"/>
                <w:sz w:val="20"/>
                <w:szCs w:val="20"/>
              </w:rPr>
              <w:t>x</w:t>
            </w:r>
          </w:p>
        </w:tc>
        <w:tc>
          <w:tcPr>
            <w:tcW w:w="709" w:type="dxa"/>
            <w:tcBorders>
              <w:top w:val="single" w:sz="4" w:space="0" w:color="auto"/>
              <w:left w:val="single" w:sz="4" w:space="0" w:color="auto"/>
              <w:bottom w:val="single" w:sz="4" w:space="0" w:color="auto"/>
              <w:right w:val="single" w:sz="4" w:space="0" w:color="auto"/>
            </w:tcBorders>
          </w:tcPr>
          <w:p w14:paraId="6527CFBB" w14:textId="77777777" w:rsidR="001D050E" w:rsidRDefault="001D050E" w:rsidP="0034602A">
            <w:pPr>
              <w:pStyle w:val="Default"/>
              <w:autoSpaceDE/>
              <w:autoSpaceDN/>
              <w:adjustRightInd/>
              <w:ind w:left="360"/>
              <w:rPr>
                <w:color w:val="auto"/>
                <w:sz w:val="20"/>
                <w:szCs w:val="20"/>
                <w:lang w:eastAsia="en-US"/>
              </w:rPr>
            </w:pPr>
          </w:p>
          <w:p w14:paraId="435938E9" w14:textId="77777777" w:rsidR="001D050E" w:rsidRDefault="001D050E" w:rsidP="0034602A">
            <w:pPr>
              <w:pStyle w:val="Default"/>
              <w:autoSpaceDE/>
              <w:autoSpaceDN/>
              <w:adjustRightInd/>
              <w:ind w:left="360"/>
              <w:rPr>
                <w:color w:val="auto"/>
                <w:sz w:val="20"/>
                <w:szCs w:val="20"/>
                <w:lang w:eastAsia="en-US"/>
              </w:rPr>
            </w:pPr>
          </w:p>
          <w:p w14:paraId="50E925C6" w14:textId="77777777" w:rsidR="001D050E" w:rsidRDefault="001D050E" w:rsidP="0034602A">
            <w:pPr>
              <w:pStyle w:val="Default"/>
              <w:autoSpaceDE/>
              <w:autoSpaceDN/>
              <w:adjustRightInd/>
              <w:ind w:left="360"/>
              <w:rPr>
                <w:color w:val="auto"/>
                <w:sz w:val="20"/>
                <w:szCs w:val="20"/>
                <w:lang w:eastAsia="en-US"/>
              </w:rPr>
            </w:pPr>
          </w:p>
          <w:p w14:paraId="1B5B02AF" w14:textId="77777777" w:rsidR="001D050E" w:rsidRDefault="001D050E" w:rsidP="0034602A">
            <w:pPr>
              <w:pStyle w:val="Default"/>
              <w:autoSpaceDE/>
              <w:autoSpaceDN/>
              <w:adjustRightInd/>
              <w:ind w:left="360"/>
              <w:rPr>
                <w:color w:val="auto"/>
                <w:sz w:val="20"/>
                <w:szCs w:val="20"/>
                <w:lang w:eastAsia="en-US"/>
              </w:rPr>
            </w:pPr>
          </w:p>
          <w:p w14:paraId="0D82C0AE" w14:textId="77777777" w:rsidR="001D050E" w:rsidRDefault="001D050E" w:rsidP="0034602A">
            <w:pPr>
              <w:pStyle w:val="Default"/>
              <w:autoSpaceDE/>
              <w:autoSpaceDN/>
              <w:adjustRightInd/>
              <w:ind w:left="360"/>
              <w:rPr>
                <w:color w:val="auto"/>
                <w:sz w:val="20"/>
                <w:szCs w:val="20"/>
                <w:lang w:eastAsia="en-US"/>
              </w:rPr>
            </w:pPr>
          </w:p>
          <w:p w14:paraId="47C6B995" w14:textId="1EB6C81D" w:rsidR="00ED0570" w:rsidRDefault="001D050E" w:rsidP="0034602A">
            <w:pPr>
              <w:pStyle w:val="Default"/>
              <w:autoSpaceDE/>
              <w:autoSpaceDN/>
              <w:adjustRightInd/>
              <w:ind w:left="360"/>
              <w:rPr>
                <w:color w:val="auto"/>
                <w:sz w:val="20"/>
                <w:szCs w:val="20"/>
                <w:lang w:eastAsia="en-US"/>
              </w:rPr>
            </w:pPr>
            <w:r>
              <w:rPr>
                <w:color w:val="auto"/>
                <w:sz w:val="20"/>
                <w:szCs w:val="20"/>
                <w:lang w:eastAsia="en-US"/>
              </w:rPr>
              <w:t>X</w:t>
            </w:r>
          </w:p>
          <w:p w14:paraId="50305CE9" w14:textId="77777777" w:rsidR="001D050E" w:rsidRPr="00621C05" w:rsidRDefault="001D050E" w:rsidP="0034602A">
            <w:pPr>
              <w:pStyle w:val="Default"/>
              <w:autoSpaceDE/>
              <w:autoSpaceDN/>
              <w:adjustRightInd/>
              <w:ind w:left="360"/>
              <w:rPr>
                <w:color w:val="auto"/>
                <w:sz w:val="20"/>
                <w:szCs w:val="20"/>
                <w:lang w:eastAsia="en-US"/>
              </w:rPr>
            </w:pPr>
          </w:p>
        </w:tc>
        <w:tc>
          <w:tcPr>
            <w:tcW w:w="708" w:type="dxa"/>
            <w:tcBorders>
              <w:top w:val="single" w:sz="4" w:space="0" w:color="auto"/>
              <w:left w:val="single" w:sz="4" w:space="0" w:color="auto"/>
              <w:bottom w:val="single" w:sz="4" w:space="0" w:color="auto"/>
              <w:right w:val="single" w:sz="4" w:space="0" w:color="auto"/>
            </w:tcBorders>
          </w:tcPr>
          <w:p w14:paraId="6A692EB8" w14:textId="77777777" w:rsidR="00ED0570" w:rsidRPr="00621C05" w:rsidRDefault="00ED0570" w:rsidP="0034602A">
            <w:pPr>
              <w:pStyle w:val="Default"/>
              <w:autoSpaceDE/>
              <w:autoSpaceDN/>
              <w:adjustRightInd/>
              <w:ind w:left="360"/>
              <w:rPr>
                <w:color w:val="auto"/>
                <w:sz w:val="20"/>
                <w:szCs w:val="20"/>
                <w:lang w:eastAsia="en-US"/>
              </w:rPr>
            </w:pPr>
          </w:p>
        </w:tc>
        <w:tc>
          <w:tcPr>
            <w:tcW w:w="709" w:type="dxa"/>
            <w:tcBorders>
              <w:top w:val="single" w:sz="4" w:space="0" w:color="auto"/>
              <w:left w:val="single" w:sz="4" w:space="0" w:color="auto"/>
              <w:bottom w:val="single" w:sz="4" w:space="0" w:color="auto"/>
              <w:right w:val="single" w:sz="4" w:space="0" w:color="auto"/>
            </w:tcBorders>
          </w:tcPr>
          <w:p w14:paraId="1C82C5B1" w14:textId="77777777" w:rsidR="001D050E" w:rsidRDefault="001D050E" w:rsidP="0034602A">
            <w:pPr>
              <w:pStyle w:val="Default"/>
              <w:autoSpaceDE/>
              <w:autoSpaceDN/>
              <w:adjustRightInd/>
              <w:ind w:left="360"/>
              <w:rPr>
                <w:color w:val="auto"/>
                <w:sz w:val="20"/>
                <w:szCs w:val="20"/>
                <w:lang w:eastAsia="en-US"/>
              </w:rPr>
            </w:pPr>
          </w:p>
          <w:p w14:paraId="5FE6CC46" w14:textId="77777777" w:rsidR="001D050E" w:rsidRDefault="001D050E" w:rsidP="0034602A">
            <w:pPr>
              <w:pStyle w:val="Default"/>
              <w:autoSpaceDE/>
              <w:autoSpaceDN/>
              <w:adjustRightInd/>
              <w:ind w:left="360"/>
              <w:rPr>
                <w:color w:val="auto"/>
                <w:sz w:val="20"/>
                <w:szCs w:val="20"/>
                <w:lang w:eastAsia="en-US"/>
              </w:rPr>
            </w:pPr>
          </w:p>
          <w:p w14:paraId="34378361" w14:textId="77777777" w:rsidR="001D050E" w:rsidRDefault="001D050E" w:rsidP="0034602A">
            <w:pPr>
              <w:pStyle w:val="Default"/>
              <w:autoSpaceDE/>
              <w:autoSpaceDN/>
              <w:adjustRightInd/>
              <w:ind w:left="360"/>
              <w:rPr>
                <w:color w:val="auto"/>
                <w:sz w:val="20"/>
                <w:szCs w:val="20"/>
                <w:lang w:eastAsia="en-US"/>
              </w:rPr>
            </w:pPr>
          </w:p>
          <w:p w14:paraId="50B7F3EF" w14:textId="77777777" w:rsidR="001D050E" w:rsidRDefault="001D050E" w:rsidP="0034602A">
            <w:pPr>
              <w:pStyle w:val="Default"/>
              <w:autoSpaceDE/>
              <w:autoSpaceDN/>
              <w:adjustRightInd/>
              <w:ind w:left="360"/>
              <w:rPr>
                <w:color w:val="auto"/>
                <w:sz w:val="20"/>
                <w:szCs w:val="20"/>
                <w:lang w:eastAsia="en-US"/>
              </w:rPr>
            </w:pPr>
          </w:p>
          <w:p w14:paraId="3C15ED8B" w14:textId="77777777" w:rsidR="001D050E" w:rsidRDefault="001D050E" w:rsidP="0034602A">
            <w:pPr>
              <w:pStyle w:val="Default"/>
              <w:autoSpaceDE/>
              <w:autoSpaceDN/>
              <w:adjustRightInd/>
              <w:ind w:left="360"/>
              <w:rPr>
                <w:color w:val="auto"/>
                <w:sz w:val="20"/>
                <w:szCs w:val="20"/>
                <w:lang w:eastAsia="en-US"/>
              </w:rPr>
            </w:pPr>
          </w:p>
          <w:p w14:paraId="603249B8" w14:textId="6C26832A" w:rsidR="00ED0570" w:rsidRPr="00621C05" w:rsidRDefault="001D050E" w:rsidP="0034602A">
            <w:pPr>
              <w:pStyle w:val="Default"/>
              <w:autoSpaceDE/>
              <w:autoSpaceDN/>
              <w:adjustRightInd/>
              <w:ind w:left="360"/>
              <w:rPr>
                <w:color w:val="auto"/>
                <w:sz w:val="20"/>
                <w:szCs w:val="20"/>
                <w:lang w:eastAsia="en-US"/>
              </w:rPr>
            </w:pPr>
            <w:r>
              <w:rPr>
                <w:color w:val="auto"/>
                <w:sz w:val="20"/>
                <w:szCs w:val="20"/>
                <w:lang w:eastAsia="en-US"/>
              </w:rPr>
              <w:t>x</w:t>
            </w:r>
          </w:p>
        </w:tc>
        <w:tc>
          <w:tcPr>
            <w:tcW w:w="709" w:type="dxa"/>
            <w:tcBorders>
              <w:top w:val="single" w:sz="4" w:space="0" w:color="auto"/>
              <w:left w:val="single" w:sz="4" w:space="0" w:color="auto"/>
              <w:bottom w:val="single" w:sz="4" w:space="0" w:color="auto"/>
              <w:right w:val="single" w:sz="4" w:space="0" w:color="auto"/>
            </w:tcBorders>
          </w:tcPr>
          <w:p w14:paraId="044301DF" w14:textId="77777777" w:rsidR="00ED0570" w:rsidRPr="00621C05" w:rsidRDefault="00ED0570" w:rsidP="0034602A">
            <w:pPr>
              <w:pStyle w:val="Default"/>
              <w:autoSpaceDE/>
              <w:autoSpaceDN/>
              <w:adjustRightInd/>
              <w:ind w:left="360"/>
              <w:rPr>
                <w:color w:val="auto"/>
                <w:sz w:val="20"/>
                <w:szCs w:val="20"/>
                <w:lang w:eastAsia="en-US"/>
              </w:rPr>
            </w:pPr>
          </w:p>
        </w:tc>
        <w:tc>
          <w:tcPr>
            <w:tcW w:w="3969" w:type="dxa"/>
            <w:tcBorders>
              <w:top w:val="single" w:sz="4" w:space="0" w:color="auto"/>
              <w:left w:val="single" w:sz="4" w:space="0" w:color="auto"/>
              <w:bottom w:val="single" w:sz="4" w:space="0" w:color="auto"/>
              <w:right w:val="single" w:sz="4" w:space="0" w:color="auto"/>
            </w:tcBorders>
            <w:vAlign w:val="center"/>
          </w:tcPr>
          <w:p w14:paraId="50883FB9" w14:textId="77777777" w:rsidR="0073433D" w:rsidRPr="0073433D" w:rsidRDefault="0073433D" w:rsidP="0073433D">
            <w:pPr>
              <w:spacing w:after="0" w:line="240" w:lineRule="auto"/>
              <w:rPr>
                <w:rFonts w:ascii="Arial" w:hAnsi="Arial" w:cs="Arial"/>
                <w:sz w:val="20"/>
                <w:szCs w:val="20"/>
              </w:rPr>
            </w:pPr>
            <w:r w:rsidRPr="0073433D">
              <w:rPr>
                <w:rFonts w:ascii="Arial" w:hAnsi="Arial" w:cs="Arial"/>
                <w:sz w:val="20"/>
                <w:szCs w:val="20"/>
              </w:rPr>
              <w:t xml:space="preserve">Mobiliario: bote para basura tipo municipal (bolsa de cualquier color, excepto rojo o amarillo); bote para RPBI (bolsa roja); banqueta de altura; cama de hospitalización adultos; elemento divisorio de material antibacteriano en caso de áreas de hospitalización comunes; lámpara de cabecera; mesa puente. </w:t>
            </w:r>
          </w:p>
          <w:p w14:paraId="19AB7C50" w14:textId="160171B4" w:rsidR="00ED0570" w:rsidRPr="00621C05" w:rsidRDefault="0073433D" w:rsidP="0073433D">
            <w:pPr>
              <w:pStyle w:val="Default"/>
              <w:autoSpaceDE/>
              <w:autoSpaceDN/>
              <w:adjustRightInd/>
              <w:rPr>
                <w:color w:val="auto"/>
                <w:sz w:val="20"/>
                <w:szCs w:val="20"/>
                <w:lang w:eastAsia="en-US"/>
              </w:rPr>
            </w:pPr>
            <w:r w:rsidRPr="0073433D">
              <w:rPr>
                <w:color w:val="auto"/>
                <w:sz w:val="20"/>
                <w:szCs w:val="20"/>
                <w:lang w:eastAsia="en-US"/>
              </w:rPr>
              <w:t xml:space="preserve">Equipo: báscula con </w:t>
            </w:r>
            <w:proofErr w:type="spellStart"/>
            <w:r w:rsidRPr="0073433D">
              <w:rPr>
                <w:color w:val="auto"/>
                <w:sz w:val="20"/>
                <w:szCs w:val="20"/>
                <w:lang w:eastAsia="en-US"/>
              </w:rPr>
              <w:t>estadímetro</w:t>
            </w:r>
            <w:proofErr w:type="spellEnd"/>
            <w:r w:rsidRPr="0073433D">
              <w:rPr>
                <w:color w:val="auto"/>
                <w:sz w:val="20"/>
                <w:szCs w:val="20"/>
                <w:lang w:eastAsia="en-US"/>
              </w:rPr>
              <w:t>.</w:t>
            </w:r>
          </w:p>
        </w:tc>
      </w:tr>
      <w:tr w:rsidR="00ED0570" w14:paraId="44C06A04" w14:textId="77777777" w:rsidTr="00423D27">
        <w:trPr>
          <w:trHeight w:val="559"/>
        </w:trPr>
        <w:tc>
          <w:tcPr>
            <w:tcW w:w="2122" w:type="dxa"/>
            <w:tcBorders>
              <w:top w:val="single" w:sz="4" w:space="0" w:color="auto"/>
              <w:left w:val="single" w:sz="4" w:space="0" w:color="auto"/>
              <w:bottom w:val="single" w:sz="4" w:space="0" w:color="auto"/>
              <w:right w:val="single" w:sz="4" w:space="0" w:color="auto"/>
            </w:tcBorders>
          </w:tcPr>
          <w:p w14:paraId="46F34C93" w14:textId="2DCA6AD6" w:rsidR="00ED0570" w:rsidRPr="0034602A" w:rsidRDefault="00ED0570" w:rsidP="0034602A">
            <w:pPr>
              <w:spacing w:after="0" w:line="240" w:lineRule="auto"/>
              <w:rPr>
                <w:rFonts w:ascii="Arial" w:hAnsi="Arial" w:cs="Arial"/>
                <w:sz w:val="20"/>
                <w:szCs w:val="20"/>
              </w:rPr>
            </w:pPr>
            <w:r w:rsidRPr="0034602A">
              <w:rPr>
                <w:rFonts w:ascii="Arial" w:hAnsi="Arial" w:cs="Arial"/>
                <w:sz w:val="20"/>
                <w:szCs w:val="20"/>
              </w:rPr>
              <w:t>Consultorio de cirugía general, cirugía plástica y reconstructiva</w:t>
            </w:r>
          </w:p>
          <w:p w14:paraId="53BCA1F1" w14:textId="77777777" w:rsidR="00ED0570" w:rsidRPr="0034602A" w:rsidRDefault="00ED0570" w:rsidP="0034602A">
            <w:pPr>
              <w:spacing w:after="0" w:line="240" w:lineRule="auto"/>
              <w:rPr>
                <w:rFonts w:ascii="Arial" w:hAnsi="Arial" w:cs="Arial"/>
                <w:sz w:val="20"/>
                <w:szCs w:val="20"/>
              </w:rPr>
            </w:pPr>
          </w:p>
        </w:tc>
        <w:tc>
          <w:tcPr>
            <w:tcW w:w="992" w:type="dxa"/>
            <w:tcBorders>
              <w:top w:val="single" w:sz="4" w:space="0" w:color="auto"/>
              <w:left w:val="single" w:sz="4" w:space="0" w:color="auto"/>
              <w:bottom w:val="single" w:sz="4" w:space="0" w:color="auto"/>
              <w:right w:val="single" w:sz="4" w:space="0" w:color="auto"/>
            </w:tcBorders>
            <w:vAlign w:val="center"/>
          </w:tcPr>
          <w:p w14:paraId="069D6B2D" w14:textId="3046BF8B" w:rsidR="00ED0570" w:rsidRDefault="001D050E" w:rsidP="0034602A">
            <w:pPr>
              <w:spacing w:after="0" w:line="240" w:lineRule="auto"/>
              <w:jc w:val="center"/>
              <w:rPr>
                <w:rFonts w:ascii="Arial" w:hAnsi="Arial" w:cs="Arial"/>
                <w:sz w:val="20"/>
                <w:szCs w:val="20"/>
              </w:rPr>
            </w:pPr>
            <w:r>
              <w:rPr>
                <w:rFonts w:ascii="Arial" w:hAnsi="Arial" w:cs="Arial"/>
                <w:sz w:val="20"/>
                <w:szCs w:val="20"/>
              </w:rPr>
              <w:t>x</w:t>
            </w:r>
          </w:p>
        </w:tc>
        <w:tc>
          <w:tcPr>
            <w:tcW w:w="709" w:type="dxa"/>
            <w:tcBorders>
              <w:top w:val="single" w:sz="4" w:space="0" w:color="auto"/>
              <w:left w:val="single" w:sz="4" w:space="0" w:color="auto"/>
              <w:bottom w:val="single" w:sz="4" w:space="0" w:color="auto"/>
              <w:right w:val="single" w:sz="4" w:space="0" w:color="auto"/>
            </w:tcBorders>
          </w:tcPr>
          <w:p w14:paraId="78B92788" w14:textId="77777777" w:rsidR="001D050E" w:rsidRDefault="001D050E" w:rsidP="0034602A">
            <w:pPr>
              <w:pStyle w:val="Default"/>
              <w:autoSpaceDE/>
              <w:autoSpaceDN/>
              <w:adjustRightInd/>
              <w:ind w:left="360"/>
              <w:rPr>
                <w:color w:val="auto"/>
                <w:sz w:val="20"/>
                <w:szCs w:val="20"/>
                <w:lang w:eastAsia="en-US"/>
              </w:rPr>
            </w:pPr>
          </w:p>
          <w:p w14:paraId="722E7959" w14:textId="77777777" w:rsidR="001D050E" w:rsidRDefault="001D050E" w:rsidP="0034602A">
            <w:pPr>
              <w:pStyle w:val="Default"/>
              <w:autoSpaceDE/>
              <w:autoSpaceDN/>
              <w:adjustRightInd/>
              <w:ind w:left="360"/>
              <w:rPr>
                <w:color w:val="auto"/>
                <w:sz w:val="20"/>
                <w:szCs w:val="20"/>
                <w:lang w:eastAsia="en-US"/>
              </w:rPr>
            </w:pPr>
          </w:p>
          <w:p w14:paraId="7BF24FBA" w14:textId="77777777" w:rsidR="001D050E" w:rsidRDefault="001D050E" w:rsidP="0034602A">
            <w:pPr>
              <w:pStyle w:val="Default"/>
              <w:autoSpaceDE/>
              <w:autoSpaceDN/>
              <w:adjustRightInd/>
              <w:ind w:left="360"/>
              <w:rPr>
                <w:color w:val="auto"/>
                <w:sz w:val="20"/>
                <w:szCs w:val="20"/>
                <w:lang w:eastAsia="en-US"/>
              </w:rPr>
            </w:pPr>
          </w:p>
          <w:p w14:paraId="19E99147" w14:textId="77777777" w:rsidR="001D050E" w:rsidRDefault="001D050E" w:rsidP="0034602A">
            <w:pPr>
              <w:pStyle w:val="Default"/>
              <w:autoSpaceDE/>
              <w:autoSpaceDN/>
              <w:adjustRightInd/>
              <w:ind w:left="360"/>
              <w:rPr>
                <w:color w:val="auto"/>
                <w:sz w:val="20"/>
                <w:szCs w:val="20"/>
                <w:lang w:eastAsia="en-US"/>
              </w:rPr>
            </w:pPr>
          </w:p>
          <w:p w14:paraId="30770A44" w14:textId="77777777" w:rsidR="001D050E" w:rsidRDefault="001D050E" w:rsidP="0034602A">
            <w:pPr>
              <w:pStyle w:val="Default"/>
              <w:autoSpaceDE/>
              <w:autoSpaceDN/>
              <w:adjustRightInd/>
              <w:ind w:left="360"/>
              <w:rPr>
                <w:color w:val="auto"/>
                <w:sz w:val="20"/>
                <w:szCs w:val="20"/>
                <w:lang w:eastAsia="en-US"/>
              </w:rPr>
            </w:pPr>
          </w:p>
          <w:p w14:paraId="602561E8" w14:textId="1A870F35" w:rsidR="00ED0570" w:rsidRPr="00621C05" w:rsidRDefault="0027090E" w:rsidP="001D050E">
            <w:pPr>
              <w:pStyle w:val="Default"/>
              <w:autoSpaceDE/>
              <w:autoSpaceDN/>
              <w:adjustRightInd/>
              <w:rPr>
                <w:color w:val="auto"/>
                <w:sz w:val="20"/>
                <w:szCs w:val="20"/>
                <w:lang w:eastAsia="en-US"/>
              </w:rPr>
            </w:pPr>
            <w:r>
              <w:rPr>
                <w:color w:val="auto"/>
                <w:sz w:val="20"/>
                <w:szCs w:val="20"/>
                <w:lang w:eastAsia="en-US"/>
              </w:rPr>
              <w:t xml:space="preserve">    </w:t>
            </w:r>
            <w:r w:rsidR="001D050E">
              <w:rPr>
                <w:color w:val="auto"/>
                <w:sz w:val="20"/>
                <w:szCs w:val="20"/>
                <w:lang w:eastAsia="en-US"/>
              </w:rPr>
              <w:t>x</w:t>
            </w:r>
          </w:p>
        </w:tc>
        <w:tc>
          <w:tcPr>
            <w:tcW w:w="708" w:type="dxa"/>
            <w:tcBorders>
              <w:top w:val="single" w:sz="4" w:space="0" w:color="auto"/>
              <w:left w:val="single" w:sz="4" w:space="0" w:color="auto"/>
              <w:bottom w:val="single" w:sz="4" w:space="0" w:color="auto"/>
              <w:right w:val="single" w:sz="4" w:space="0" w:color="auto"/>
            </w:tcBorders>
          </w:tcPr>
          <w:p w14:paraId="61D19264" w14:textId="77777777" w:rsidR="001D050E" w:rsidRDefault="001D050E" w:rsidP="0034602A">
            <w:pPr>
              <w:pStyle w:val="Default"/>
              <w:autoSpaceDE/>
              <w:autoSpaceDN/>
              <w:adjustRightInd/>
              <w:ind w:left="360"/>
              <w:rPr>
                <w:color w:val="auto"/>
                <w:sz w:val="20"/>
                <w:szCs w:val="20"/>
                <w:lang w:eastAsia="en-US"/>
              </w:rPr>
            </w:pPr>
          </w:p>
          <w:p w14:paraId="3FE9EF4E" w14:textId="77777777" w:rsidR="001D050E" w:rsidRDefault="001D050E" w:rsidP="0034602A">
            <w:pPr>
              <w:pStyle w:val="Default"/>
              <w:autoSpaceDE/>
              <w:autoSpaceDN/>
              <w:adjustRightInd/>
              <w:ind w:left="360"/>
              <w:rPr>
                <w:color w:val="auto"/>
                <w:sz w:val="20"/>
                <w:szCs w:val="20"/>
                <w:lang w:eastAsia="en-US"/>
              </w:rPr>
            </w:pPr>
          </w:p>
          <w:p w14:paraId="0C8E492C" w14:textId="77777777" w:rsidR="001D050E" w:rsidRDefault="001D050E" w:rsidP="0034602A">
            <w:pPr>
              <w:pStyle w:val="Default"/>
              <w:autoSpaceDE/>
              <w:autoSpaceDN/>
              <w:adjustRightInd/>
              <w:ind w:left="360"/>
              <w:rPr>
                <w:color w:val="auto"/>
                <w:sz w:val="20"/>
                <w:szCs w:val="20"/>
                <w:lang w:eastAsia="en-US"/>
              </w:rPr>
            </w:pPr>
          </w:p>
          <w:p w14:paraId="4999DB8D" w14:textId="77777777" w:rsidR="001D050E" w:rsidRDefault="001D050E" w:rsidP="0034602A">
            <w:pPr>
              <w:pStyle w:val="Default"/>
              <w:autoSpaceDE/>
              <w:autoSpaceDN/>
              <w:adjustRightInd/>
              <w:ind w:left="360"/>
              <w:rPr>
                <w:color w:val="auto"/>
                <w:sz w:val="20"/>
                <w:szCs w:val="20"/>
                <w:lang w:eastAsia="en-US"/>
              </w:rPr>
            </w:pPr>
          </w:p>
          <w:p w14:paraId="2E887D66" w14:textId="77777777" w:rsidR="001D050E" w:rsidRDefault="001D050E" w:rsidP="0034602A">
            <w:pPr>
              <w:pStyle w:val="Default"/>
              <w:autoSpaceDE/>
              <w:autoSpaceDN/>
              <w:adjustRightInd/>
              <w:ind w:left="360"/>
              <w:rPr>
                <w:color w:val="auto"/>
                <w:sz w:val="20"/>
                <w:szCs w:val="20"/>
                <w:lang w:eastAsia="en-US"/>
              </w:rPr>
            </w:pPr>
          </w:p>
          <w:p w14:paraId="1529E2D7" w14:textId="192088C5" w:rsidR="00ED0570" w:rsidRPr="00621C05" w:rsidRDefault="001D050E" w:rsidP="0034602A">
            <w:pPr>
              <w:pStyle w:val="Default"/>
              <w:autoSpaceDE/>
              <w:autoSpaceDN/>
              <w:adjustRightInd/>
              <w:ind w:left="360"/>
              <w:rPr>
                <w:color w:val="auto"/>
                <w:sz w:val="20"/>
                <w:szCs w:val="20"/>
                <w:lang w:eastAsia="en-US"/>
              </w:rPr>
            </w:pPr>
            <w:r>
              <w:rPr>
                <w:color w:val="auto"/>
                <w:sz w:val="20"/>
                <w:szCs w:val="20"/>
                <w:lang w:eastAsia="en-US"/>
              </w:rPr>
              <w:t>x</w:t>
            </w:r>
          </w:p>
        </w:tc>
        <w:tc>
          <w:tcPr>
            <w:tcW w:w="709" w:type="dxa"/>
            <w:tcBorders>
              <w:top w:val="single" w:sz="4" w:space="0" w:color="auto"/>
              <w:left w:val="single" w:sz="4" w:space="0" w:color="auto"/>
              <w:bottom w:val="single" w:sz="4" w:space="0" w:color="auto"/>
              <w:right w:val="single" w:sz="4" w:space="0" w:color="auto"/>
            </w:tcBorders>
          </w:tcPr>
          <w:p w14:paraId="453F8F57" w14:textId="77777777" w:rsidR="001D050E" w:rsidRDefault="001D050E" w:rsidP="0034602A">
            <w:pPr>
              <w:pStyle w:val="Default"/>
              <w:autoSpaceDE/>
              <w:autoSpaceDN/>
              <w:adjustRightInd/>
              <w:ind w:left="360"/>
              <w:rPr>
                <w:color w:val="auto"/>
                <w:sz w:val="20"/>
                <w:szCs w:val="20"/>
                <w:lang w:eastAsia="en-US"/>
              </w:rPr>
            </w:pPr>
          </w:p>
          <w:p w14:paraId="326ADBEA" w14:textId="77777777" w:rsidR="001D050E" w:rsidRDefault="001D050E" w:rsidP="0034602A">
            <w:pPr>
              <w:pStyle w:val="Default"/>
              <w:autoSpaceDE/>
              <w:autoSpaceDN/>
              <w:adjustRightInd/>
              <w:ind w:left="360"/>
              <w:rPr>
                <w:color w:val="auto"/>
                <w:sz w:val="20"/>
                <w:szCs w:val="20"/>
                <w:lang w:eastAsia="en-US"/>
              </w:rPr>
            </w:pPr>
          </w:p>
          <w:p w14:paraId="48837BA5" w14:textId="77777777" w:rsidR="001D050E" w:rsidRDefault="001D050E" w:rsidP="0034602A">
            <w:pPr>
              <w:pStyle w:val="Default"/>
              <w:autoSpaceDE/>
              <w:autoSpaceDN/>
              <w:adjustRightInd/>
              <w:ind w:left="360"/>
              <w:rPr>
                <w:color w:val="auto"/>
                <w:sz w:val="20"/>
                <w:szCs w:val="20"/>
                <w:lang w:eastAsia="en-US"/>
              </w:rPr>
            </w:pPr>
          </w:p>
          <w:p w14:paraId="772B4866" w14:textId="77777777" w:rsidR="001D050E" w:rsidRDefault="001D050E" w:rsidP="0034602A">
            <w:pPr>
              <w:pStyle w:val="Default"/>
              <w:autoSpaceDE/>
              <w:autoSpaceDN/>
              <w:adjustRightInd/>
              <w:ind w:left="360"/>
              <w:rPr>
                <w:color w:val="auto"/>
                <w:sz w:val="20"/>
                <w:szCs w:val="20"/>
                <w:lang w:eastAsia="en-US"/>
              </w:rPr>
            </w:pPr>
          </w:p>
          <w:p w14:paraId="52855AA1" w14:textId="77777777" w:rsidR="001D050E" w:rsidRDefault="001D050E" w:rsidP="0034602A">
            <w:pPr>
              <w:pStyle w:val="Default"/>
              <w:autoSpaceDE/>
              <w:autoSpaceDN/>
              <w:adjustRightInd/>
              <w:ind w:left="360"/>
              <w:rPr>
                <w:color w:val="auto"/>
                <w:sz w:val="20"/>
                <w:szCs w:val="20"/>
                <w:lang w:eastAsia="en-US"/>
              </w:rPr>
            </w:pPr>
          </w:p>
          <w:p w14:paraId="02F0189E" w14:textId="102BBB32" w:rsidR="00ED0570" w:rsidRPr="00621C05" w:rsidRDefault="001D050E" w:rsidP="0034602A">
            <w:pPr>
              <w:pStyle w:val="Default"/>
              <w:autoSpaceDE/>
              <w:autoSpaceDN/>
              <w:adjustRightInd/>
              <w:ind w:left="360"/>
              <w:rPr>
                <w:color w:val="auto"/>
                <w:sz w:val="20"/>
                <w:szCs w:val="20"/>
                <w:lang w:eastAsia="en-US"/>
              </w:rPr>
            </w:pPr>
            <w:r>
              <w:rPr>
                <w:color w:val="auto"/>
                <w:sz w:val="20"/>
                <w:szCs w:val="20"/>
                <w:lang w:eastAsia="en-US"/>
              </w:rPr>
              <w:t>x</w:t>
            </w:r>
          </w:p>
        </w:tc>
        <w:tc>
          <w:tcPr>
            <w:tcW w:w="709" w:type="dxa"/>
            <w:tcBorders>
              <w:top w:val="single" w:sz="4" w:space="0" w:color="auto"/>
              <w:left w:val="single" w:sz="4" w:space="0" w:color="auto"/>
              <w:bottom w:val="single" w:sz="4" w:space="0" w:color="auto"/>
              <w:right w:val="single" w:sz="4" w:space="0" w:color="auto"/>
            </w:tcBorders>
          </w:tcPr>
          <w:p w14:paraId="4FED15F4" w14:textId="77777777" w:rsidR="00ED0570" w:rsidRPr="00621C05" w:rsidRDefault="00ED0570" w:rsidP="0034602A">
            <w:pPr>
              <w:pStyle w:val="Default"/>
              <w:autoSpaceDE/>
              <w:autoSpaceDN/>
              <w:adjustRightInd/>
              <w:ind w:left="360"/>
              <w:rPr>
                <w:color w:val="auto"/>
                <w:sz w:val="20"/>
                <w:szCs w:val="20"/>
                <w:lang w:eastAsia="en-US"/>
              </w:rPr>
            </w:pPr>
          </w:p>
        </w:tc>
        <w:tc>
          <w:tcPr>
            <w:tcW w:w="3969" w:type="dxa"/>
            <w:tcBorders>
              <w:top w:val="single" w:sz="4" w:space="0" w:color="auto"/>
              <w:left w:val="single" w:sz="4" w:space="0" w:color="auto"/>
              <w:bottom w:val="single" w:sz="4" w:space="0" w:color="auto"/>
              <w:right w:val="single" w:sz="4" w:space="0" w:color="auto"/>
            </w:tcBorders>
            <w:vAlign w:val="center"/>
          </w:tcPr>
          <w:p w14:paraId="27B016CC" w14:textId="77777777" w:rsidR="00ED0570" w:rsidRPr="0034602A" w:rsidRDefault="00ED0570" w:rsidP="0034602A">
            <w:pPr>
              <w:spacing w:after="0" w:line="240" w:lineRule="auto"/>
              <w:rPr>
                <w:rFonts w:ascii="Arial" w:hAnsi="Arial" w:cs="Arial"/>
                <w:sz w:val="20"/>
                <w:szCs w:val="20"/>
              </w:rPr>
            </w:pPr>
            <w:r w:rsidRPr="0034602A">
              <w:rPr>
                <w:rFonts w:ascii="Arial" w:hAnsi="Arial" w:cs="Arial"/>
                <w:sz w:val="20"/>
                <w:szCs w:val="20"/>
              </w:rPr>
              <w:t>Mobiliario: mesa con tarja.</w:t>
            </w:r>
          </w:p>
          <w:p w14:paraId="3A0F24E4" w14:textId="0369C677" w:rsidR="00ED0570" w:rsidRPr="0034602A" w:rsidRDefault="00ED0570" w:rsidP="0034602A">
            <w:pPr>
              <w:spacing w:after="0" w:line="240" w:lineRule="auto"/>
              <w:rPr>
                <w:rFonts w:ascii="Arial" w:hAnsi="Arial" w:cs="Arial"/>
                <w:sz w:val="20"/>
                <w:szCs w:val="20"/>
              </w:rPr>
            </w:pPr>
            <w:r w:rsidRPr="0034602A">
              <w:rPr>
                <w:rFonts w:ascii="Arial" w:hAnsi="Arial" w:cs="Arial"/>
                <w:sz w:val="20"/>
                <w:szCs w:val="20"/>
              </w:rPr>
              <w:t xml:space="preserve">Equipo e instrumental: caja de </w:t>
            </w:r>
            <w:proofErr w:type="spellStart"/>
            <w:r w:rsidRPr="0034602A">
              <w:rPr>
                <w:rFonts w:ascii="Arial" w:hAnsi="Arial" w:cs="Arial"/>
                <w:sz w:val="20"/>
                <w:szCs w:val="20"/>
              </w:rPr>
              <w:t>Doayan</w:t>
            </w:r>
            <w:proofErr w:type="spellEnd"/>
            <w:r w:rsidRPr="0034602A">
              <w:rPr>
                <w:rFonts w:ascii="Arial" w:hAnsi="Arial" w:cs="Arial"/>
                <w:sz w:val="20"/>
                <w:szCs w:val="20"/>
              </w:rPr>
              <w:t xml:space="preserve">; dos recipientes con tapa para soluciones desinfectantes; mango de bisturí; pinza de disección con dientes; pinza de disección sin dientes; pinzas de Kelly; pinzas mosquito rectas y curvas; </w:t>
            </w:r>
            <w:proofErr w:type="spellStart"/>
            <w:r w:rsidRPr="0034602A">
              <w:rPr>
                <w:rFonts w:ascii="Arial" w:hAnsi="Arial" w:cs="Arial"/>
                <w:sz w:val="20"/>
                <w:szCs w:val="20"/>
              </w:rPr>
              <w:t>portaagujas</w:t>
            </w:r>
            <w:proofErr w:type="spellEnd"/>
            <w:r w:rsidRPr="0034602A">
              <w:rPr>
                <w:rFonts w:ascii="Arial" w:hAnsi="Arial" w:cs="Arial"/>
                <w:sz w:val="20"/>
                <w:szCs w:val="20"/>
              </w:rPr>
              <w:t>; riñón de 250 ml; tijera de Mayo;</w:t>
            </w:r>
            <w:r w:rsidR="0073433D">
              <w:rPr>
                <w:rFonts w:ascii="Arial" w:hAnsi="Arial" w:cs="Arial"/>
                <w:sz w:val="20"/>
                <w:szCs w:val="20"/>
              </w:rPr>
              <w:t xml:space="preserve"> </w:t>
            </w:r>
            <w:r w:rsidRPr="0034602A">
              <w:rPr>
                <w:rFonts w:ascii="Arial" w:hAnsi="Arial" w:cs="Arial"/>
                <w:sz w:val="20"/>
                <w:szCs w:val="20"/>
              </w:rPr>
              <w:t>tijera para retirar puntos;</w:t>
            </w:r>
            <w:r w:rsidR="0073433D">
              <w:rPr>
                <w:rFonts w:ascii="Arial" w:hAnsi="Arial" w:cs="Arial"/>
                <w:sz w:val="20"/>
                <w:szCs w:val="20"/>
              </w:rPr>
              <w:t xml:space="preserve"> </w:t>
            </w:r>
            <w:proofErr w:type="spellStart"/>
            <w:r w:rsidRPr="0034602A">
              <w:rPr>
                <w:rFonts w:ascii="Arial" w:hAnsi="Arial" w:cs="Arial"/>
                <w:sz w:val="20"/>
                <w:szCs w:val="20"/>
              </w:rPr>
              <w:t>torundero</w:t>
            </w:r>
            <w:proofErr w:type="spellEnd"/>
            <w:r w:rsidRPr="0034602A">
              <w:rPr>
                <w:rFonts w:ascii="Arial" w:hAnsi="Arial" w:cs="Arial"/>
                <w:sz w:val="20"/>
                <w:szCs w:val="20"/>
              </w:rPr>
              <w:t>.</w:t>
            </w:r>
          </w:p>
          <w:p w14:paraId="55700018" w14:textId="04211AA4" w:rsidR="00ED0570" w:rsidRPr="00621C05" w:rsidRDefault="00ED0570" w:rsidP="0034602A">
            <w:pPr>
              <w:pStyle w:val="Default"/>
              <w:autoSpaceDE/>
              <w:autoSpaceDN/>
              <w:adjustRightInd/>
              <w:ind w:left="238"/>
              <w:rPr>
                <w:color w:val="auto"/>
                <w:sz w:val="20"/>
                <w:szCs w:val="20"/>
                <w:lang w:eastAsia="en-US"/>
              </w:rPr>
            </w:pPr>
          </w:p>
        </w:tc>
      </w:tr>
    </w:tbl>
    <w:p w14:paraId="65A18307" w14:textId="708C2239" w:rsidR="00B71095" w:rsidRDefault="00B71095"/>
    <w:p w14:paraId="4B09C9B6" w14:textId="77777777" w:rsidR="00B71095" w:rsidRDefault="00B71095">
      <w:pPr>
        <w:spacing w:after="0" w:line="240" w:lineRule="auto"/>
      </w:pPr>
      <w:r>
        <w:br w:type="page"/>
      </w:r>
    </w:p>
    <w:tbl>
      <w:tblPr>
        <w:tblStyle w:val="Tablaconcuadrcula"/>
        <w:tblW w:w="9918" w:type="dxa"/>
        <w:tblLayout w:type="fixed"/>
        <w:tblLook w:val="04A0" w:firstRow="1" w:lastRow="0" w:firstColumn="1" w:lastColumn="0" w:noHBand="0" w:noVBand="1"/>
      </w:tblPr>
      <w:tblGrid>
        <w:gridCol w:w="2122"/>
        <w:gridCol w:w="992"/>
        <w:gridCol w:w="709"/>
        <w:gridCol w:w="708"/>
        <w:gridCol w:w="709"/>
        <w:gridCol w:w="709"/>
        <w:gridCol w:w="3969"/>
      </w:tblGrid>
      <w:tr w:rsidR="00B71095" w14:paraId="65A9A86E" w14:textId="77777777" w:rsidTr="00054CD5">
        <w:tc>
          <w:tcPr>
            <w:tcW w:w="2122" w:type="dxa"/>
            <w:vMerge w:val="restart"/>
            <w:tcBorders>
              <w:top w:val="single" w:sz="4" w:space="0" w:color="auto"/>
              <w:left w:val="single" w:sz="4" w:space="0" w:color="auto"/>
              <w:bottom w:val="single" w:sz="4" w:space="0" w:color="auto"/>
              <w:right w:val="single" w:sz="4" w:space="0" w:color="auto"/>
            </w:tcBorders>
            <w:shd w:val="clear" w:color="auto" w:fill="95B3D7" w:themeFill="accent1" w:themeFillTint="99"/>
            <w:vAlign w:val="center"/>
            <w:hideMark/>
          </w:tcPr>
          <w:p w14:paraId="518C1F43" w14:textId="77777777" w:rsidR="00B71095" w:rsidRDefault="00B71095" w:rsidP="00054CD5">
            <w:pPr>
              <w:spacing w:after="0" w:line="240" w:lineRule="auto"/>
              <w:rPr>
                <w:rFonts w:ascii="Arial" w:hAnsi="Arial" w:cs="Arial"/>
                <w:b/>
                <w:smallCaps/>
                <w:sz w:val="20"/>
                <w:szCs w:val="20"/>
              </w:rPr>
            </w:pPr>
            <w:r>
              <w:rPr>
                <w:rFonts w:ascii="Arial" w:hAnsi="Arial" w:cs="Arial"/>
                <w:b/>
                <w:smallCaps/>
                <w:sz w:val="20"/>
                <w:szCs w:val="20"/>
              </w:rPr>
              <w:lastRenderedPageBreak/>
              <w:t xml:space="preserve">tipo de </w:t>
            </w:r>
          </w:p>
          <w:p w14:paraId="07982682" w14:textId="77777777" w:rsidR="00B71095" w:rsidRDefault="00B71095" w:rsidP="00054CD5">
            <w:pPr>
              <w:spacing w:after="0" w:line="240" w:lineRule="auto"/>
              <w:rPr>
                <w:rFonts w:ascii="Arial" w:hAnsi="Arial" w:cs="Arial"/>
                <w:b/>
                <w:smallCaps/>
                <w:sz w:val="20"/>
                <w:szCs w:val="20"/>
              </w:rPr>
            </w:pPr>
            <w:r>
              <w:rPr>
                <w:rFonts w:ascii="Arial" w:hAnsi="Arial" w:cs="Arial"/>
                <w:b/>
                <w:smallCaps/>
                <w:sz w:val="20"/>
                <w:szCs w:val="20"/>
              </w:rPr>
              <w:t>instalación</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95B3D7" w:themeFill="accent1" w:themeFillTint="99"/>
            <w:vAlign w:val="center"/>
            <w:hideMark/>
          </w:tcPr>
          <w:p w14:paraId="730A028B" w14:textId="77777777" w:rsidR="00B71095" w:rsidRDefault="00B71095" w:rsidP="00054CD5">
            <w:pPr>
              <w:spacing w:after="0" w:line="240" w:lineRule="auto"/>
              <w:jc w:val="center"/>
              <w:rPr>
                <w:rFonts w:ascii="Arial" w:hAnsi="Arial" w:cs="Arial"/>
                <w:b/>
                <w:smallCaps/>
                <w:sz w:val="18"/>
                <w:szCs w:val="18"/>
              </w:rPr>
            </w:pPr>
            <w:r>
              <w:rPr>
                <w:rFonts w:ascii="Arial" w:hAnsi="Arial" w:cs="Arial"/>
                <w:b/>
                <w:smallCaps/>
                <w:sz w:val="18"/>
                <w:szCs w:val="18"/>
              </w:rPr>
              <w:t>cantidad</w:t>
            </w:r>
          </w:p>
        </w:tc>
        <w:tc>
          <w:tcPr>
            <w:tcW w:w="1417" w:type="dxa"/>
            <w:gridSpan w:val="2"/>
            <w:tcBorders>
              <w:top w:val="single" w:sz="4" w:space="0" w:color="auto"/>
              <w:left w:val="single" w:sz="4" w:space="0" w:color="auto"/>
              <w:bottom w:val="single" w:sz="4" w:space="0" w:color="auto"/>
              <w:right w:val="single" w:sz="4" w:space="0" w:color="auto"/>
            </w:tcBorders>
            <w:shd w:val="clear" w:color="auto" w:fill="95B3D7" w:themeFill="accent1" w:themeFillTint="99"/>
            <w:hideMark/>
          </w:tcPr>
          <w:p w14:paraId="62108CF9" w14:textId="7EDC76BF" w:rsidR="00B71095" w:rsidRDefault="00B71095" w:rsidP="00B71095">
            <w:pPr>
              <w:spacing w:after="0" w:line="240" w:lineRule="auto"/>
              <w:jc w:val="center"/>
              <w:rPr>
                <w:rFonts w:ascii="Arial" w:hAnsi="Arial" w:cs="Arial"/>
                <w:b/>
                <w:smallCaps/>
                <w:sz w:val="18"/>
                <w:szCs w:val="18"/>
              </w:rPr>
            </w:pPr>
            <w:r>
              <w:rPr>
                <w:rFonts w:ascii="Arial" w:hAnsi="Arial" w:cs="Arial"/>
                <w:b/>
                <w:smallCaps/>
                <w:sz w:val="18"/>
                <w:szCs w:val="18"/>
              </w:rPr>
              <w:t xml:space="preserve">iluminación: </w:t>
            </w:r>
          </w:p>
        </w:tc>
        <w:tc>
          <w:tcPr>
            <w:tcW w:w="1418" w:type="dxa"/>
            <w:gridSpan w:val="2"/>
            <w:tcBorders>
              <w:top w:val="single" w:sz="4" w:space="0" w:color="auto"/>
              <w:left w:val="single" w:sz="4" w:space="0" w:color="auto"/>
              <w:bottom w:val="single" w:sz="4" w:space="0" w:color="auto"/>
              <w:right w:val="single" w:sz="4" w:space="0" w:color="auto"/>
            </w:tcBorders>
            <w:shd w:val="clear" w:color="auto" w:fill="95B3D7" w:themeFill="accent1" w:themeFillTint="99"/>
            <w:hideMark/>
          </w:tcPr>
          <w:p w14:paraId="2FFD1DAD" w14:textId="6AC46D54" w:rsidR="00B71095" w:rsidRDefault="00B71095" w:rsidP="00B71095">
            <w:pPr>
              <w:spacing w:after="0" w:line="240" w:lineRule="auto"/>
              <w:jc w:val="center"/>
              <w:rPr>
                <w:rFonts w:ascii="Arial" w:hAnsi="Arial" w:cs="Arial"/>
                <w:b/>
                <w:smallCaps/>
                <w:sz w:val="18"/>
                <w:szCs w:val="18"/>
              </w:rPr>
            </w:pPr>
            <w:r>
              <w:rPr>
                <w:rFonts w:ascii="Arial" w:hAnsi="Arial" w:cs="Arial"/>
                <w:b/>
                <w:smallCaps/>
                <w:sz w:val="18"/>
                <w:szCs w:val="18"/>
              </w:rPr>
              <w:t>ventilación:</w:t>
            </w:r>
          </w:p>
        </w:tc>
        <w:tc>
          <w:tcPr>
            <w:tcW w:w="3969" w:type="dxa"/>
            <w:vMerge w:val="restart"/>
            <w:tcBorders>
              <w:top w:val="single" w:sz="4" w:space="0" w:color="auto"/>
              <w:left w:val="single" w:sz="4" w:space="0" w:color="auto"/>
              <w:bottom w:val="single" w:sz="4" w:space="0" w:color="auto"/>
              <w:right w:val="single" w:sz="4" w:space="0" w:color="auto"/>
            </w:tcBorders>
            <w:shd w:val="clear" w:color="auto" w:fill="95B3D7" w:themeFill="accent1" w:themeFillTint="99"/>
            <w:vAlign w:val="center"/>
            <w:hideMark/>
          </w:tcPr>
          <w:p w14:paraId="1C683AEF" w14:textId="0CA317BF" w:rsidR="00B71095" w:rsidRDefault="00B71095" w:rsidP="00B71095">
            <w:pPr>
              <w:spacing w:after="0" w:line="240" w:lineRule="auto"/>
              <w:jc w:val="center"/>
              <w:rPr>
                <w:rFonts w:ascii="Arial" w:hAnsi="Arial" w:cs="Arial"/>
                <w:b/>
                <w:smallCaps/>
                <w:sz w:val="20"/>
                <w:szCs w:val="20"/>
              </w:rPr>
            </w:pPr>
            <w:r>
              <w:rPr>
                <w:rFonts w:ascii="Arial" w:hAnsi="Arial" w:cs="Arial"/>
                <w:b/>
                <w:smallCaps/>
                <w:sz w:val="20"/>
                <w:szCs w:val="20"/>
              </w:rPr>
              <w:t>equipamiento</w:t>
            </w:r>
          </w:p>
        </w:tc>
      </w:tr>
      <w:tr w:rsidR="00B71095" w14:paraId="1365CE21" w14:textId="77777777" w:rsidTr="00054CD5">
        <w:tc>
          <w:tcPr>
            <w:tcW w:w="2122" w:type="dxa"/>
            <w:vMerge/>
            <w:tcBorders>
              <w:top w:val="single" w:sz="4" w:space="0" w:color="auto"/>
              <w:left w:val="single" w:sz="4" w:space="0" w:color="auto"/>
              <w:bottom w:val="single" w:sz="4" w:space="0" w:color="auto"/>
              <w:right w:val="single" w:sz="4" w:space="0" w:color="auto"/>
            </w:tcBorders>
            <w:vAlign w:val="center"/>
            <w:hideMark/>
          </w:tcPr>
          <w:p w14:paraId="38AF7A59" w14:textId="77777777" w:rsidR="00B71095" w:rsidRDefault="00B71095" w:rsidP="00054CD5">
            <w:pPr>
              <w:spacing w:after="0" w:line="240" w:lineRule="auto"/>
              <w:rPr>
                <w:rFonts w:ascii="Arial" w:hAnsi="Arial" w:cs="Arial"/>
                <w:b/>
                <w:smallCaps/>
                <w:sz w:val="20"/>
                <w:szCs w:val="20"/>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3EF581DF" w14:textId="77777777" w:rsidR="00B71095" w:rsidRDefault="00B71095" w:rsidP="00054CD5">
            <w:pPr>
              <w:spacing w:after="0" w:line="240" w:lineRule="auto"/>
              <w:rPr>
                <w:rFonts w:ascii="Arial" w:hAnsi="Arial" w:cs="Arial"/>
                <w:b/>
                <w:smallCaps/>
                <w:sz w:val="18"/>
                <w:szCs w:val="18"/>
              </w:rPr>
            </w:pPr>
          </w:p>
        </w:tc>
        <w:tc>
          <w:tcPr>
            <w:tcW w:w="709" w:type="dxa"/>
            <w:tcBorders>
              <w:top w:val="single" w:sz="4" w:space="0" w:color="auto"/>
              <w:left w:val="single" w:sz="4" w:space="0" w:color="auto"/>
              <w:bottom w:val="single" w:sz="4" w:space="0" w:color="auto"/>
              <w:right w:val="single" w:sz="4" w:space="0" w:color="auto"/>
            </w:tcBorders>
            <w:shd w:val="clear" w:color="auto" w:fill="95B3D7" w:themeFill="accent1" w:themeFillTint="99"/>
            <w:hideMark/>
          </w:tcPr>
          <w:p w14:paraId="6B84242C" w14:textId="77777777" w:rsidR="00B71095" w:rsidRDefault="00B71095" w:rsidP="00054CD5">
            <w:pPr>
              <w:spacing w:after="0" w:line="240" w:lineRule="auto"/>
              <w:jc w:val="center"/>
              <w:rPr>
                <w:rFonts w:ascii="Arial" w:hAnsi="Arial" w:cs="Arial"/>
                <w:b/>
                <w:smallCaps/>
                <w:sz w:val="18"/>
                <w:szCs w:val="18"/>
              </w:rPr>
            </w:pPr>
            <w:proofErr w:type="spellStart"/>
            <w:r>
              <w:rPr>
                <w:rFonts w:ascii="Arial" w:hAnsi="Arial" w:cs="Arial"/>
                <w:b/>
                <w:smallCaps/>
                <w:sz w:val="18"/>
                <w:szCs w:val="18"/>
              </w:rPr>
              <w:t>nat</w:t>
            </w:r>
            <w:proofErr w:type="spellEnd"/>
            <w:r>
              <w:rPr>
                <w:rFonts w:ascii="Arial" w:hAnsi="Arial" w:cs="Arial"/>
                <w:b/>
                <w:smallCaps/>
                <w:sz w:val="18"/>
                <w:szCs w:val="18"/>
              </w:rPr>
              <w:t>.</w:t>
            </w:r>
          </w:p>
        </w:tc>
        <w:tc>
          <w:tcPr>
            <w:tcW w:w="708" w:type="dxa"/>
            <w:tcBorders>
              <w:top w:val="single" w:sz="4" w:space="0" w:color="auto"/>
              <w:left w:val="single" w:sz="4" w:space="0" w:color="auto"/>
              <w:bottom w:val="single" w:sz="4" w:space="0" w:color="auto"/>
              <w:right w:val="single" w:sz="4" w:space="0" w:color="auto"/>
            </w:tcBorders>
            <w:shd w:val="clear" w:color="auto" w:fill="95B3D7" w:themeFill="accent1" w:themeFillTint="99"/>
            <w:hideMark/>
          </w:tcPr>
          <w:p w14:paraId="476C95DC" w14:textId="77777777" w:rsidR="00B71095" w:rsidRDefault="00B71095" w:rsidP="00054CD5">
            <w:pPr>
              <w:spacing w:after="0" w:line="240" w:lineRule="auto"/>
              <w:rPr>
                <w:rFonts w:ascii="Arial" w:hAnsi="Arial" w:cs="Arial"/>
                <w:b/>
                <w:smallCaps/>
                <w:sz w:val="18"/>
                <w:szCs w:val="18"/>
              </w:rPr>
            </w:pPr>
            <w:r>
              <w:rPr>
                <w:rFonts w:ascii="Arial" w:hAnsi="Arial" w:cs="Arial"/>
                <w:b/>
                <w:smallCaps/>
                <w:sz w:val="18"/>
                <w:szCs w:val="18"/>
              </w:rPr>
              <w:t>art.</w:t>
            </w:r>
          </w:p>
        </w:tc>
        <w:tc>
          <w:tcPr>
            <w:tcW w:w="709" w:type="dxa"/>
            <w:tcBorders>
              <w:top w:val="single" w:sz="4" w:space="0" w:color="auto"/>
              <w:left w:val="single" w:sz="4" w:space="0" w:color="auto"/>
              <w:bottom w:val="single" w:sz="4" w:space="0" w:color="auto"/>
              <w:right w:val="single" w:sz="4" w:space="0" w:color="auto"/>
            </w:tcBorders>
            <w:shd w:val="clear" w:color="auto" w:fill="95B3D7" w:themeFill="accent1" w:themeFillTint="99"/>
            <w:hideMark/>
          </w:tcPr>
          <w:p w14:paraId="2BBDE5BA" w14:textId="77777777" w:rsidR="00B71095" w:rsidRDefault="00B71095" w:rsidP="00054CD5">
            <w:pPr>
              <w:spacing w:after="0" w:line="240" w:lineRule="auto"/>
              <w:jc w:val="center"/>
              <w:rPr>
                <w:rFonts w:ascii="Arial" w:hAnsi="Arial" w:cs="Arial"/>
                <w:b/>
                <w:smallCaps/>
                <w:sz w:val="18"/>
                <w:szCs w:val="18"/>
              </w:rPr>
            </w:pPr>
            <w:proofErr w:type="spellStart"/>
            <w:r>
              <w:rPr>
                <w:rFonts w:ascii="Arial" w:hAnsi="Arial" w:cs="Arial"/>
                <w:b/>
                <w:smallCaps/>
                <w:sz w:val="18"/>
                <w:szCs w:val="18"/>
              </w:rPr>
              <w:t>nat</w:t>
            </w:r>
            <w:proofErr w:type="spellEnd"/>
            <w:r>
              <w:rPr>
                <w:rFonts w:ascii="Arial" w:hAnsi="Arial" w:cs="Arial"/>
                <w:b/>
                <w:smallCaps/>
                <w:sz w:val="18"/>
                <w:szCs w:val="18"/>
              </w:rPr>
              <w:t>.</w:t>
            </w:r>
          </w:p>
        </w:tc>
        <w:tc>
          <w:tcPr>
            <w:tcW w:w="709" w:type="dxa"/>
            <w:tcBorders>
              <w:top w:val="single" w:sz="4" w:space="0" w:color="auto"/>
              <w:left w:val="single" w:sz="4" w:space="0" w:color="auto"/>
              <w:bottom w:val="single" w:sz="4" w:space="0" w:color="auto"/>
              <w:right w:val="single" w:sz="4" w:space="0" w:color="auto"/>
            </w:tcBorders>
            <w:shd w:val="clear" w:color="auto" w:fill="95B3D7" w:themeFill="accent1" w:themeFillTint="99"/>
            <w:hideMark/>
          </w:tcPr>
          <w:p w14:paraId="2F22CB04" w14:textId="77777777" w:rsidR="00B71095" w:rsidRDefault="00B71095" w:rsidP="00054CD5">
            <w:pPr>
              <w:spacing w:after="0" w:line="240" w:lineRule="auto"/>
              <w:jc w:val="center"/>
              <w:rPr>
                <w:rFonts w:ascii="Arial" w:hAnsi="Arial" w:cs="Arial"/>
                <w:b/>
                <w:smallCaps/>
                <w:sz w:val="18"/>
                <w:szCs w:val="18"/>
              </w:rPr>
            </w:pPr>
            <w:r>
              <w:rPr>
                <w:rFonts w:ascii="Arial" w:hAnsi="Arial" w:cs="Arial"/>
                <w:b/>
                <w:smallCaps/>
                <w:sz w:val="18"/>
                <w:szCs w:val="18"/>
              </w:rPr>
              <w:t>art.</w:t>
            </w:r>
          </w:p>
        </w:tc>
        <w:tc>
          <w:tcPr>
            <w:tcW w:w="3969" w:type="dxa"/>
            <w:vMerge/>
            <w:tcBorders>
              <w:top w:val="single" w:sz="4" w:space="0" w:color="auto"/>
              <w:left w:val="single" w:sz="4" w:space="0" w:color="auto"/>
              <w:bottom w:val="single" w:sz="4" w:space="0" w:color="auto"/>
              <w:right w:val="single" w:sz="4" w:space="0" w:color="auto"/>
            </w:tcBorders>
            <w:vAlign w:val="center"/>
            <w:hideMark/>
          </w:tcPr>
          <w:p w14:paraId="64D32601" w14:textId="77777777" w:rsidR="00B71095" w:rsidRDefault="00B71095" w:rsidP="00054CD5">
            <w:pPr>
              <w:spacing w:after="0" w:line="240" w:lineRule="auto"/>
              <w:rPr>
                <w:rFonts w:ascii="Arial" w:hAnsi="Arial" w:cs="Arial"/>
                <w:b/>
                <w:smallCaps/>
                <w:sz w:val="20"/>
                <w:szCs w:val="20"/>
              </w:rPr>
            </w:pPr>
          </w:p>
        </w:tc>
      </w:tr>
      <w:tr w:rsidR="0073433D" w14:paraId="09A11686" w14:textId="77777777" w:rsidTr="00423D27">
        <w:trPr>
          <w:trHeight w:val="559"/>
        </w:trPr>
        <w:tc>
          <w:tcPr>
            <w:tcW w:w="2122" w:type="dxa"/>
            <w:tcBorders>
              <w:top w:val="single" w:sz="4" w:space="0" w:color="auto"/>
              <w:left w:val="single" w:sz="4" w:space="0" w:color="auto"/>
              <w:bottom w:val="single" w:sz="4" w:space="0" w:color="auto"/>
              <w:right w:val="single" w:sz="4" w:space="0" w:color="auto"/>
            </w:tcBorders>
          </w:tcPr>
          <w:p w14:paraId="57142368" w14:textId="5B1C1AEA" w:rsidR="0073433D" w:rsidRPr="0073433D" w:rsidRDefault="0073433D" w:rsidP="0073433D">
            <w:pPr>
              <w:spacing w:after="0" w:line="240" w:lineRule="auto"/>
              <w:rPr>
                <w:rFonts w:ascii="Arial" w:hAnsi="Arial" w:cs="Arial"/>
                <w:sz w:val="20"/>
                <w:szCs w:val="20"/>
              </w:rPr>
            </w:pPr>
            <w:r w:rsidRPr="0073433D">
              <w:rPr>
                <w:rFonts w:ascii="Arial" w:hAnsi="Arial" w:cs="Arial"/>
                <w:sz w:val="20"/>
                <w:szCs w:val="20"/>
              </w:rPr>
              <w:t>Materiales diversos</w:t>
            </w:r>
            <w:r w:rsidR="00B71095">
              <w:rPr>
                <w:rStyle w:val="Refdenotaalpie"/>
                <w:rFonts w:ascii="Arial" w:hAnsi="Arial" w:cs="Arial"/>
                <w:sz w:val="20"/>
                <w:szCs w:val="20"/>
              </w:rPr>
              <w:footnoteReference w:id="4"/>
            </w:r>
          </w:p>
        </w:tc>
        <w:tc>
          <w:tcPr>
            <w:tcW w:w="992" w:type="dxa"/>
            <w:tcBorders>
              <w:top w:val="single" w:sz="4" w:space="0" w:color="auto"/>
              <w:left w:val="single" w:sz="4" w:space="0" w:color="auto"/>
              <w:bottom w:val="single" w:sz="4" w:space="0" w:color="auto"/>
              <w:right w:val="single" w:sz="4" w:space="0" w:color="auto"/>
            </w:tcBorders>
            <w:vAlign w:val="center"/>
          </w:tcPr>
          <w:p w14:paraId="3A9F1E4E" w14:textId="4C971C35" w:rsidR="0073433D" w:rsidRDefault="0027090E" w:rsidP="0073433D">
            <w:pPr>
              <w:spacing w:after="0" w:line="240" w:lineRule="auto"/>
              <w:jc w:val="center"/>
              <w:rPr>
                <w:rFonts w:ascii="Arial" w:hAnsi="Arial" w:cs="Arial"/>
                <w:sz w:val="20"/>
                <w:szCs w:val="20"/>
              </w:rPr>
            </w:pPr>
            <w:r>
              <w:rPr>
                <w:rFonts w:ascii="Arial" w:hAnsi="Arial" w:cs="Arial"/>
                <w:sz w:val="20"/>
                <w:szCs w:val="20"/>
              </w:rPr>
              <w:t>x</w:t>
            </w:r>
          </w:p>
        </w:tc>
        <w:tc>
          <w:tcPr>
            <w:tcW w:w="709" w:type="dxa"/>
            <w:tcBorders>
              <w:top w:val="single" w:sz="4" w:space="0" w:color="auto"/>
              <w:left w:val="single" w:sz="4" w:space="0" w:color="auto"/>
              <w:bottom w:val="single" w:sz="4" w:space="0" w:color="auto"/>
              <w:right w:val="single" w:sz="4" w:space="0" w:color="auto"/>
            </w:tcBorders>
          </w:tcPr>
          <w:p w14:paraId="055A61CB" w14:textId="77777777" w:rsidR="0073433D" w:rsidRPr="00621C05" w:rsidRDefault="0073433D" w:rsidP="0073433D">
            <w:pPr>
              <w:pStyle w:val="Default"/>
              <w:autoSpaceDE/>
              <w:autoSpaceDN/>
              <w:adjustRightInd/>
              <w:ind w:left="360"/>
              <w:rPr>
                <w:color w:val="auto"/>
                <w:sz w:val="20"/>
                <w:szCs w:val="20"/>
                <w:lang w:eastAsia="en-US"/>
              </w:rPr>
            </w:pPr>
          </w:p>
        </w:tc>
        <w:tc>
          <w:tcPr>
            <w:tcW w:w="708" w:type="dxa"/>
            <w:tcBorders>
              <w:top w:val="single" w:sz="4" w:space="0" w:color="auto"/>
              <w:left w:val="single" w:sz="4" w:space="0" w:color="auto"/>
              <w:bottom w:val="single" w:sz="4" w:space="0" w:color="auto"/>
              <w:right w:val="single" w:sz="4" w:space="0" w:color="auto"/>
            </w:tcBorders>
          </w:tcPr>
          <w:p w14:paraId="63B987E6" w14:textId="77777777" w:rsidR="0027090E" w:rsidRDefault="0027090E" w:rsidP="0073433D">
            <w:pPr>
              <w:pStyle w:val="Default"/>
              <w:autoSpaceDE/>
              <w:autoSpaceDN/>
              <w:adjustRightInd/>
              <w:ind w:left="360"/>
              <w:rPr>
                <w:color w:val="auto"/>
                <w:sz w:val="20"/>
                <w:szCs w:val="20"/>
                <w:lang w:eastAsia="en-US"/>
              </w:rPr>
            </w:pPr>
          </w:p>
          <w:p w14:paraId="5F9F7E09" w14:textId="77777777" w:rsidR="0027090E" w:rsidRDefault="0027090E" w:rsidP="0073433D">
            <w:pPr>
              <w:pStyle w:val="Default"/>
              <w:autoSpaceDE/>
              <w:autoSpaceDN/>
              <w:adjustRightInd/>
              <w:ind w:left="360"/>
              <w:rPr>
                <w:color w:val="auto"/>
                <w:sz w:val="20"/>
                <w:szCs w:val="20"/>
                <w:lang w:eastAsia="en-US"/>
              </w:rPr>
            </w:pPr>
          </w:p>
          <w:p w14:paraId="04B3064D" w14:textId="77777777" w:rsidR="0027090E" w:rsidRDefault="0027090E" w:rsidP="0073433D">
            <w:pPr>
              <w:pStyle w:val="Default"/>
              <w:autoSpaceDE/>
              <w:autoSpaceDN/>
              <w:adjustRightInd/>
              <w:ind w:left="360"/>
              <w:rPr>
                <w:color w:val="auto"/>
                <w:sz w:val="20"/>
                <w:szCs w:val="20"/>
                <w:lang w:eastAsia="en-US"/>
              </w:rPr>
            </w:pPr>
          </w:p>
          <w:p w14:paraId="63056215" w14:textId="77777777" w:rsidR="0027090E" w:rsidRDefault="0027090E" w:rsidP="0073433D">
            <w:pPr>
              <w:pStyle w:val="Default"/>
              <w:autoSpaceDE/>
              <w:autoSpaceDN/>
              <w:adjustRightInd/>
              <w:ind w:left="360"/>
              <w:rPr>
                <w:color w:val="auto"/>
                <w:sz w:val="20"/>
                <w:szCs w:val="20"/>
                <w:lang w:eastAsia="en-US"/>
              </w:rPr>
            </w:pPr>
          </w:p>
          <w:p w14:paraId="60909C9D" w14:textId="77777777" w:rsidR="0027090E" w:rsidRDefault="0027090E" w:rsidP="0073433D">
            <w:pPr>
              <w:pStyle w:val="Default"/>
              <w:autoSpaceDE/>
              <w:autoSpaceDN/>
              <w:adjustRightInd/>
              <w:ind w:left="360"/>
              <w:rPr>
                <w:color w:val="auto"/>
                <w:sz w:val="20"/>
                <w:szCs w:val="20"/>
                <w:lang w:eastAsia="en-US"/>
              </w:rPr>
            </w:pPr>
          </w:p>
          <w:p w14:paraId="26D51CD6" w14:textId="77777777" w:rsidR="0027090E" w:rsidRDefault="0027090E" w:rsidP="0073433D">
            <w:pPr>
              <w:pStyle w:val="Default"/>
              <w:autoSpaceDE/>
              <w:autoSpaceDN/>
              <w:adjustRightInd/>
              <w:ind w:left="360"/>
              <w:rPr>
                <w:color w:val="auto"/>
                <w:sz w:val="20"/>
                <w:szCs w:val="20"/>
                <w:lang w:eastAsia="en-US"/>
              </w:rPr>
            </w:pPr>
          </w:p>
          <w:p w14:paraId="58C00380" w14:textId="77777777" w:rsidR="0027090E" w:rsidRDefault="0027090E" w:rsidP="0073433D">
            <w:pPr>
              <w:pStyle w:val="Default"/>
              <w:autoSpaceDE/>
              <w:autoSpaceDN/>
              <w:adjustRightInd/>
              <w:ind w:left="360"/>
              <w:rPr>
                <w:color w:val="auto"/>
                <w:sz w:val="20"/>
                <w:szCs w:val="20"/>
                <w:lang w:eastAsia="en-US"/>
              </w:rPr>
            </w:pPr>
          </w:p>
          <w:p w14:paraId="59532375" w14:textId="77777777" w:rsidR="0027090E" w:rsidRDefault="0027090E" w:rsidP="0073433D">
            <w:pPr>
              <w:pStyle w:val="Default"/>
              <w:autoSpaceDE/>
              <w:autoSpaceDN/>
              <w:adjustRightInd/>
              <w:ind w:left="360"/>
              <w:rPr>
                <w:color w:val="auto"/>
                <w:sz w:val="20"/>
                <w:szCs w:val="20"/>
                <w:lang w:eastAsia="en-US"/>
              </w:rPr>
            </w:pPr>
          </w:p>
          <w:p w14:paraId="6584372A" w14:textId="77777777" w:rsidR="0027090E" w:rsidRDefault="0027090E" w:rsidP="0073433D">
            <w:pPr>
              <w:pStyle w:val="Default"/>
              <w:autoSpaceDE/>
              <w:autoSpaceDN/>
              <w:adjustRightInd/>
              <w:ind w:left="360"/>
              <w:rPr>
                <w:color w:val="auto"/>
                <w:sz w:val="20"/>
                <w:szCs w:val="20"/>
                <w:lang w:eastAsia="en-US"/>
              </w:rPr>
            </w:pPr>
          </w:p>
          <w:p w14:paraId="1C45232C" w14:textId="77777777" w:rsidR="0027090E" w:rsidRDefault="0027090E" w:rsidP="0073433D">
            <w:pPr>
              <w:pStyle w:val="Default"/>
              <w:autoSpaceDE/>
              <w:autoSpaceDN/>
              <w:adjustRightInd/>
              <w:ind w:left="360"/>
              <w:rPr>
                <w:color w:val="auto"/>
                <w:sz w:val="20"/>
                <w:szCs w:val="20"/>
                <w:lang w:eastAsia="en-US"/>
              </w:rPr>
            </w:pPr>
          </w:p>
          <w:p w14:paraId="23630B74" w14:textId="77777777" w:rsidR="0027090E" w:rsidRDefault="0027090E" w:rsidP="0073433D">
            <w:pPr>
              <w:pStyle w:val="Default"/>
              <w:autoSpaceDE/>
              <w:autoSpaceDN/>
              <w:adjustRightInd/>
              <w:ind w:left="360"/>
              <w:rPr>
                <w:color w:val="auto"/>
                <w:sz w:val="20"/>
                <w:szCs w:val="20"/>
                <w:lang w:eastAsia="en-US"/>
              </w:rPr>
            </w:pPr>
          </w:p>
          <w:p w14:paraId="29BB2B06" w14:textId="77777777" w:rsidR="0027090E" w:rsidRDefault="0027090E" w:rsidP="0073433D">
            <w:pPr>
              <w:pStyle w:val="Default"/>
              <w:autoSpaceDE/>
              <w:autoSpaceDN/>
              <w:adjustRightInd/>
              <w:ind w:left="360"/>
              <w:rPr>
                <w:color w:val="auto"/>
                <w:sz w:val="20"/>
                <w:szCs w:val="20"/>
                <w:lang w:eastAsia="en-US"/>
              </w:rPr>
            </w:pPr>
          </w:p>
          <w:p w14:paraId="0C6E3C68" w14:textId="77777777" w:rsidR="0027090E" w:rsidRDefault="0027090E" w:rsidP="0073433D">
            <w:pPr>
              <w:pStyle w:val="Default"/>
              <w:autoSpaceDE/>
              <w:autoSpaceDN/>
              <w:adjustRightInd/>
              <w:ind w:left="360"/>
              <w:rPr>
                <w:color w:val="auto"/>
                <w:sz w:val="20"/>
                <w:szCs w:val="20"/>
                <w:lang w:eastAsia="en-US"/>
              </w:rPr>
            </w:pPr>
          </w:p>
          <w:p w14:paraId="776658D9" w14:textId="5C21F0CC" w:rsidR="0073433D" w:rsidRPr="00621C05" w:rsidRDefault="0027090E" w:rsidP="0073433D">
            <w:pPr>
              <w:pStyle w:val="Default"/>
              <w:autoSpaceDE/>
              <w:autoSpaceDN/>
              <w:adjustRightInd/>
              <w:ind w:left="360"/>
              <w:rPr>
                <w:color w:val="auto"/>
                <w:sz w:val="20"/>
                <w:szCs w:val="20"/>
                <w:lang w:eastAsia="en-US"/>
              </w:rPr>
            </w:pPr>
            <w:r>
              <w:rPr>
                <w:color w:val="auto"/>
                <w:sz w:val="20"/>
                <w:szCs w:val="20"/>
                <w:lang w:eastAsia="en-US"/>
              </w:rPr>
              <w:t>x</w:t>
            </w:r>
          </w:p>
        </w:tc>
        <w:tc>
          <w:tcPr>
            <w:tcW w:w="709" w:type="dxa"/>
            <w:tcBorders>
              <w:top w:val="single" w:sz="4" w:space="0" w:color="auto"/>
              <w:left w:val="single" w:sz="4" w:space="0" w:color="auto"/>
              <w:bottom w:val="single" w:sz="4" w:space="0" w:color="auto"/>
              <w:right w:val="single" w:sz="4" w:space="0" w:color="auto"/>
            </w:tcBorders>
          </w:tcPr>
          <w:p w14:paraId="2C6B6E33" w14:textId="77777777" w:rsidR="0073433D" w:rsidRPr="00621C05" w:rsidRDefault="0073433D" w:rsidP="0073433D">
            <w:pPr>
              <w:pStyle w:val="Default"/>
              <w:autoSpaceDE/>
              <w:autoSpaceDN/>
              <w:adjustRightInd/>
              <w:ind w:left="360"/>
              <w:rPr>
                <w:color w:val="auto"/>
                <w:sz w:val="20"/>
                <w:szCs w:val="20"/>
                <w:lang w:eastAsia="en-US"/>
              </w:rPr>
            </w:pPr>
          </w:p>
        </w:tc>
        <w:tc>
          <w:tcPr>
            <w:tcW w:w="709" w:type="dxa"/>
            <w:tcBorders>
              <w:top w:val="single" w:sz="4" w:space="0" w:color="auto"/>
              <w:left w:val="single" w:sz="4" w:space="0" w:color="auto"/>
              <w:bottom w:val="single" w:sz="4" w:space="0" w:color="auto"/>
              <w:right w:val="single" w:sz="4" w:space="0" w:color="auto"/>
            </w:tcBorders>
          </w:tcPr>
          <w:p w14:paraId="7C10103C" w14:textId="77777777" w:rsidR="0027090E" w:rsidRDefault="0027090E" w:rsidP="0073433D">
            <w:pPr>
              <w:pStyle w:val="Default"/>
              <w:autoSpaceDE/>
              <w:autoSpaceDN/>
              <w:adjustRightInd/>
              <w:ind w:left="360"/>
              <w:rPr>
                <w:color w:val="auto"/>
                <w:sz w:val="20"/>
                <w:szCs w:val="20"/>
                <w:lang w:eastAsia="en-US"/>
              </w:rPr>
            </w:pPr>
          </w:p>
          <w:p w14:paraId="0F4BBF51" w14:textId="77777777" w:rsidR="0027090E" w:rsidRDefault="0027090E" w:rsidP="0073433D">
            <w:pPr>
              <w:pStyle w:val="Default"/>
              <w:autoSpaceDE/>
              <w:autoSpaceDN/>
              <w:adjustRightInd/>
              <w:ind w:left="360"/>
              <w:rPr>
                <w:color w:val="auto"/>
                <w:sz w:val="20"/>
                <w:szCs w:val="20"/>
                <w:lang w:eastAsia="en-US"/>
              </w:rPr>
            </w:pPr>
          </w:p>
          <w:p w14:paraId="67F74118" w14:textId="77777777" w:rsidR="0027090E" w:rsidRDefault="0027090E" w:rsidP="0073433D">
            <w:pPr>
              <w:pStyle w:val="Default"/>
              <w:autoSpaceDE/>
              <w:autoSpaceDN/>
              <w:adjustRightInd/>
              <w:ind w:left="360"/>
              <w:rPr>
                <w:color w:val="auto"/>
                <w:sz w:val="20"/>
                <w:szCs w:val="20"/>
                <w:lang w:eastAsia="en-US"/>
              </w:rPr>
            </w:pPr>
          </w:p>
          <w:p w14:paraId="1389182D" w14:textId="77777777" w:rsidR="0027090E" w:rsidRDefault="0027090E" w:rsidP="0073433D">
            <w:pPr>
              <w:pStyle w:val="Default"/>
              <w:autoSpaceDE/>
              <w:autoSpaceDN/>
              <w:adjustRightInd/>
              <w:ind w:left="360"/>
              <w:rPr>
                <w:color w:val="auto"/>
                <w:sz w:val="20"/>
                <w:szCs w:val="20"/>
                <w:lang w:eastAsia="en-US"/>
              </w:rPr>
            </w:pPr>
          </w:p>
          <w:p w14:paraId="0D7143C1" w14:textId="77777777" w:rsidR="0027090E" w:rsidRDefault="0027090E" w:rsidP="0073433D">
            <w:pPr>
              <w:pStyle w:val="Default"/>
              <w:autoSpaceDE/>
              <w:autoSpaceDN/>
              <w:adjustRightInd/>
              <w:ind w:left="360"/>
              <w:rPr>
                <w:color w:val="auto"/>
                <w:sz w:val="20"/>
                <w:szCs w:val="20"/>
                <w:lang w:eastAsia="en-US"/>
              </w:rPr>
            </w:pPr>
          </w:p>
          <w:p w14:paraId="4D40E894" w14:textId="77777777" w:rsidR="0027090E" w:rsidRDefault="0027090E" w:rsidP="0073433D">
            <w:pPr>
              <w:pStyle w:val="Default"/>
              <w:autoSpaceDE/>
              <w:autoSpaceDN/>
              <w:adjustRightInd/>
              <w:ind w:left="360"/>
              <w:rPr>
                <w:color w:val="auto"/>
                <w:sz w:val="20"/>
                <w:szCs w:val="20"/>
                <w:lang w:eastAsia="en-US"/>
              </w:rPr>
            </w:pPr>
          </w:p>
          <w:p w14:paraId="4E2748B6" w14:textId="77777777" w:rsidR="0027090E" w:rsidRDefault="0027090E" w:rsidP="0073433D">
            <w:pPr>
              <w:pStyle w:val="Default"/>
              <w:autoSpaceDE/>
              <w:autoSpaceDN/>
              <w:adjustRightInd/>
              <w:ind w:left="360"/>
              <w:rPr>
                <w:color w:val="auto"/>
                <w:sz w:val="20"/>
                <w:szCs w:val="20"/>
                <w:lang w:eastAsia="en-US"/>
              </w:rPr>
            </w:pPr>
          </w:p>
          <w:p w14:paraId="541D4AE1" w14:textId="77777777" w:rsidR="0027090E" w:rsidRDefault="0027090E" w:rsidP="0073433D">
            <w:pPr>
              <w:pStyle w:val="Default"/>
              <w:autoSpaceDE/>
              <w:autoSpaceDN/>
              <w:adjustRightInd/>
              <w:ind w:left="360"/>
              <w:rPr>
                <w:color w:val="auto"/>
                <w:sz w:val="20"/>
                <w:szCs w:val="20"/>
                <w:lang w:eastAsia="en-US"/>
              </w:rPr>
            </w:pPr>
          </w:p>
          <w:p w14:paraId="02CE6EA3" w14:textId="77777777" w:rsidR="0027090E" w:rsidRDefault="0027090E" w:rsidP="0073433D">
            <w:pPr>
              <w:pStyle w:val="Default"/>
              <w:autoSpaceDE/>
              <w:autoSpaceDN/>
              <w:adjustRightInd/>
              <w:ind w:left="360"/>
              <w:rPr>
                <w:color w:val="auto"/>
                <w:sz w:val="20"/>
                <w:szCs w:val="20"/>
                <w:lang w:eastAsia="en-US"/>
              </w:rPr>
            </w:pPr>
          </w:p>
          <w:p w14:paraId="44770EF9" w14:textId="77777777" w:rsidR="0027090E" w:rsidRDefault="0027090E" w:rsidP="0073433D">
            <w:pPr>
              <w:pStyle w:val="Default"/>
              <w:autoSpaceDE/>
              <w:autoSpaceDN/>
              <w:adjustRightInd/>
              <w:ind w:left="360"/>
              <w:rPr>
                <w:color w:val="auto"/>
                <w:sz w:val="20"/>
                <w:szCs w:val="20"/>
                <w:lang w:eastAsia="en-US"/>
              </w:rPr>
            </w:pPr>
          </w:p>
          <w:p w14:paraId="2686434C" w14:textId="77777777" w:rsidR="0027090E" w:rsidRDefault="0027090E" w:rsidP="0073433D">
            <w:pPr>
              <w:pStyle w:val="Default"/>
              <w:autoSpaceDE/>
              <w:autoSpaceDN/>
              <w:adjustRightInd/>
              <w:ind w:left="360"/>
              <w:rPr>
                <w:color w:val="auto"/>
                <w:sz w:val="20"/>
                <w:szCs w:val="20"/>
                <w:lang w:eastAsia="en-US"/>
              </w:rPr>
            </w:pPr>
          </w:p>
          <w:p w14:paraId="07D0871D" w14:textId="77777777" w:rsidR="0027090E" w:rsidRDefault="0027090E" w:rsidP="0073433D">
            <w:pPr>
              <w:pStyle w:val="Default"/>
              <w:autoSpaceDE/>
              <w:autoSpaceDN/>
              <w:adjustRightInd/>
              <w:ind w:left="360"/>
              <w:rPr>
                <w:color w:val="auto"/>
                <w:sz w:val="20"/>
                <w:szCs w:val="20"/>
                <w:lang w:eastAsia="en-US"/>
              </w:rPr>
            </w:pPr>
          </w:p>
          <w:p w14:paraId="65DC2878" w14:textId="77777777" w:rsidR="0027090E" w:rsidRDefault="0027090E" w:rsidP="0073433D">
            <w:pPr>
              <w:pStyle w:val="Default"/>
              <w:autoSpaceDE/>
              <w:autoSpaceDN/>
              <w:adjustRightInd/>
              <w:ind w:left="360"/>
              <w:rPr>
                <w:color w:val="auto"/>
                <w:sz w:val="20"/>
                <w:szCs w:val="20"/>
                <w:lang w:eastAsia="en-US"/>
              </w:rPr>
            </w:pPr>
          </w:p>
          <w:p w14:paraId="306F6DA0" w14:textId="1D1FB042" w:rsidR="0073433D" w:rsidRPr="00621C05" w:rsidRDefault="0027090E" w:rsidP="0073433D">
            <w:pPr>
              <w:pStyle w:val="Default"/>
              <w:autoSpaceDE/>
              <w:autoSpaceDN/>
              <w:adjustRightInd/>
              <w:ind w:left="360"/>
              <w:rPr>
                <w:color w:val="auto"/>
                <w:sz w:val="20"/>
                <w:szCs w:val="20"/>
                <w:lang w:eastAsia="en-US"/>
              </w:rPr>
            </w:pPr>
            <w:r>
              <w:rPr>
                <w:color w:val="auto"/>
                <w:sz w:val="20"/>
                <w:szCs w:val="20"/>
                <w:lang w:eastAsia="en-US"/>
              </w:rPr>
              <w:t>x</w:t>
            </w:r>
          </w:p>
        </w:tc>
        <w:tc>
          <w:tcPr>
            <w:tcW w:w="3969" w:type="dxa"/>
            <w:tcBorders>
              <w:top w:val="single" w:sz="4" w:space="0" w:color="auto"/>
              <w:left w:val="single" w:sz="4" w:space="0" w:color="auto"/>
              <w:bottom w:val="single" w:sz="4" w:space="0" w:color="auto"/>
              <w:right w:val="single" w:sz="4" w:space="0" w:color="auto"/>
            </w:tcBorders>
            <w:vAlign w:val="center"/>
          </w:tcPr>
          <w:p w14:paraId="3DCD5776" w14:textId="060FBB3D" w:rsidR="0073433D" w:rsidRPr="0073433D" w:rsidRDefault="0073433D" w:rsidP="0073433D">
            <w:pPr>
              <w:spacing w:after="0" w:line="240" w:lineRule="auto"/>
              <w:rPr>
                <w:rFonts w:ascii="Arial" w:hAnsi="Arial" w:cs="Arial"/>
                <w:sz w:val="20"/>
                <w:szCs w:val="20"/>
              </w:rPr>
            </w:pPr>
            <w:r w:rsidRPr="0073433D">
              <w:rPr>
                <w:rFonts w:ascii="Arial" w:hAnsi="Arial" w:cs="Arial"/>
                <w:sz w:val="20"/>
                <w:szCs w:val="20"/>
              </w:rPr>
              <w:t xml:space="preserve">Materiales de anestesia general; Anestesia epidural; Cánulas; Mascarillas; Monitoreo electrónico; Bisturís y hojas; Material para monitoreo de presión arterial; Material de monitoreo </w:t>
            </w:r>
            <w:proofErr w:type="spellStart"/>
            <w:r w:rsidRPr="0073433D">
              <w:rPr>
                <w:rFonts w:ascii="Arial" w:hAnsi="Arial" w:cs="Arial"/>
                <w:sz w:val="20"/>
                <w:szCs w:val="20"/>
              </w:rPr>
              <w:t>cardio</w:t>
            </w:r>
            <w:proofErr w:type="spellEnd"/>
            <w:r w:rsidRPr="0073433D">
              <w:rPr>
                <w:rFonts w:ascii="Arial" w:hAnsi="Arial" w:cs="Arial"/>
                <w:sz w:val="20"/>
                <w:szCs w:val="20"/>
              </w:rPr>
              <w:t>-respiratorio; Material de monitoreo cerebral; Electrocauterio; Material para sutura; Engrapadoras quirúrgicas; Materiales de rayos "x" e imágenes: Líquidos reveladores, fijadores y Reforzadores</w:t>
            </w:r>
            <w:r>
              <w:rPr>
                <w:rFonts w:ascii="Arial" w:hAnsi="Arial" w:cs="Arial"/>
                <w:sz w:val="20"/>
                <w:szCs w:val="20"/>
              </w:rPr>
              <w:t xml:space="preserve">; </w:t>
            </w:r>
            <w:r w:rsidRPr="0073433D">
              <w:rPr>
                <w:rFonts w:ascii="Arial" w:hAnsi="Arial" w:cs="Arial"/>
                <w:sz w:val="20"/>
                <w:szCs w:val="20"/>
              </w:rPr>
              <w:t>Películas radiológicas, Medios de contraste; Material para resonancia magnética; Material para tomografía</w:t>
            </w:r>
            <w:r>
              <w:rPr>
                <w:rFonts w:ascii="Arial" w:hAnsi="Arial" w:cs="Arial"/>
                <w:sz w:val="20"/>
                <w:szCs w:val="20"/>
              </w:rPr>
              <w:t>;</w:t>
            </w:r>
            <w:r w:rsidRPr="0073433D">
              <w:rPr>
                <w:rFonts w:ascii="Arial" w:hAnsi="Arial" w:cs="Arial"/>
                <w:sz w:val="20"/>
                <w:szCs w:val="20"/>
              </w:rPr>
              <w:t xml:space="preserve"> Material para terapia respiratoria Material de laparoscopia, </w:t>
            </w:r>
            <w:proofErr w:type="spellStart"/>
            <w:r w:rsidRPr="0073433D">
              <w:rPr>
                <w:rFonts w:ascii="Arial" w:hAnsi="Arial" w:cs="Arial"/>
                <w:sz w:val="20"/>
                <w:szCs w:val="20"/>
              </w:rPr>
              <w:t>toracoscopía</w:t>
            </w:r>
            <w:proofErr w:type="spellEnd"/>
            <w:r w:rsidRPr="0073433D">
              <w:rPr>
                <w:rFonts w:ascii="Arial" w:hAnsi="Arial" w:cs="Arial"/>
                <w:sz w:val="20"/>
                <w:szCs w:val="20"/>
              </w:rPr>
              <w:t xml:space="preserve"> y Endoscopia Material de endoscopia intervencionista Material de curación Material para esterilización Otros: Sistemas de succión, sondas, sistemas completos de CPAP, ropa para cirugía, agujas, jeringas, catéteres, guantes, tubos, pinzas tijeras Material de curación Material de bioseguridad Sistemas de suplementación de oxígeno Resucitadores Antisépticos y desinfectantes</w:t>
            </w:r>
          </w:p>
        </w:tc>
      </w:tr>
    </w:tbl>
    <w:p w14:paraId="04F2E77A" w14:textId="04CD7F5C" w:rsidR="000A401F" w:rsidRPr="004D78FE" w:rsidRDefault="000A401F">
      <w:pPr>
        <w:spacing w:after="0" w:line="240" w:lineRule="auto"/>
        <w:rPr>
          <w:rFonts w:ascii="Indivisa Text Sans" w:hAnsi="Indivisa Text Sans" w:cs="Arial"/>
        </w:rPr>
      </w:pPr>
    </w:p>
    <w:sectPr w:rsidR="000A401F" w:rsidRPr="004D78FE" w:rsidSect="00B71095">
      <w:headerReference w:type="default" r:id="rId8"/>
      <w:footerReference w:type="default" r:id="rId9"/>
      <w:pgSz w:w="12240" w:h="15840"/>
      <w:pgMar w:top="567" w:right="1134" w:bottom="567" w:left="1134" w:header="6"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2E551D6" w14:textId="77777777" w:rsidR="00D97BBB" w:rsidRDefault="00D97BBB" w:rsidP="006A4A97">
      <w:pPr>
        <w:spacing w:after="0" w:line="240" w:lineRule="auto"/>
      </w:pPr>
      <w:r>
        <w:separator/>
      </w:r>
    </w:p>
  </w:endnote>
  <w:endnote w:type="continuationSeparator" w:id="0">
    <w:p w14:paraId="42AC91CA" w14:textId="77777777" w:rsidR="00D97BBB" w:rsidRDefault="00D97BBB" w:rsidP="006A4A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implified Arabic Fixed">
    <w:altName w:val="Courier New"/>
    <w:charset w:val="00"/>
    <w:family w:val="modern"/>
    <w:pitch w:val="fixed"/>
    <w:sig w:usb0="00002003" w:usb1="00000000" w:usb2="00000000" w:usb3="00000000" w:csb0="0000004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Indivisa Text Sans">
    <w:altName w:val="Arial"/>
    <w:panose1 w:val="00000000000000000000"/>
    <w:charset w:val="00"/>
    <w:family w:val="modern"/>
    <w:notTrueType/>
    <w:pitch w:val="variable"/>
    <w:sig w:usb0="00000007" w:usb1="00000001" w:usb2="00000000" w:usb3="00000000" w:csb0="0000009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31CC3F" w14:textId="7A188CC0" w:rsidR="004D78FE" w:rsidRDefault="004D78FE" w:rsidP="0041327B">
    <w:pPr>
      <w:pStyle w:val="Piedepgina"/>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33AC4CA" w14:textId="77777777" w:rsidR="00D97BBB" w:rsidRDefault="00D97BBB" w:rsidP="006A4A97">
      <w:pPr>
        <w:spacing w:after="0" w:line="240" w:lineRule="auto"/>
      </w:pPr>
      <w:r>
        <w:separator/>
      </w:r>
    </w:p>
  </w:footnote>
  <w:footnote w:type="continuationSeparator" w:id="0">
    <w:p w14:paraId="156E6332" w14:textId="77777777" w:rsidR="00D97BBB" w:rsidRDefault="00D97BBB" w:rsidP="006A4A97">
      <w:pPr>
        <w:spacing w:after="0" w:line="240" w:lineRule="auto"/>
      </w:pPr>
      <w:r>
        <w:continuationSeparator/>
      </w:r>
    </w:p>
  </w:footnote>
  <w:footnote w:id="1">
    <w:p w14:paraId="6F4B2F03" w14:textId="421E856C" w:rsidR="00E60C4B" w:rsidRPr="00621C05" w:rsidRDefault="00E60C4B">
      <w:pPr>
        <w:pStyle w:val="Textonotapie"/>
        <w:rPr>
          <w:sz w:val="18"/>
          <w:szCs w:val="18"/>
        </w:rPr>
      </w:pPr>
      <w:r>
        <w:rPr>
          <w:rStyle w:val="Refdenotaalpie"/>
        </w:rPr>
        <w:footnoteRef/>
      </w:r>
      <w:r>
        <w:t xml:space="preserve"> </w:t>
      </w:r>
      <w:r w:rsidR="00621C05">
        <w:rPr>
          <w:sz w:val="18"/>
          <w:szCs w:val="18"/>
        </w:rPr>
        <w:t>Iluminación NAT: Natural; ART: Artificial</w:t>
      </w:r>
    </w:p>
  </w:footnote>
  <w:footnote w:id="2">
    <w:p w14:paraId="7CCB7FAC" w14:textId="356D6DEA" w:rsidR="00621C05" w:rsidRDefault="00621C05">
      <w:pPr>
        <w:pStyle w:val="Textonotapie"/>
      </w:pPr>
      <w:r>
        <w:rPr>
          <w:rStyle w:val="Refdenotaalpie"/>
        </w:rPr>
        <w:footnoteRef/>
      </w:r>
      <w:r>
        <w:t xml:space="preserve"> </w:t>
      </w:r>
      <w:r>
        <w:rPr>
          <w:sz w:val="18"/>
          <w:szCs w:val="18"/>
        </w:rPr>
        <w:t>Ventilación NAT: Natural; ART: Artificial</w:t>
      </w:r>
    </w:p>
  </w:footnote>
  <w:footnote w:id="3">
    <w:p w14:paraId="0343BE1C" w14:textId="77777777" w:rsidR="00621C05" w:rsidRPr="00621C05" w:rsidRDefault="00E60C4B" w:rsidP="00621C05">
      <w:pPr>
        <w:pStyle w:val="Textonotapie"/>
        <w:rPr>
          <w:sz w:val="18"/>
          <w:szCs w:val="18"/>
        </w:rPr>
      </w:pPr>
      <w:r>
        <w:rPr>
          <w:rStyle w:val="Refdenotaalpie"/>
        </w:rPr>
        <w:footnoteRef/>
      </w:r>
      <w:r>
        <w:t xml:space="preserve"> </w:t>
      </w:r>
      <w:r w:rsidR="00621C05" w:rsidRPr="00621C05">
        <w:rPr>
          <w:sz w:val="18"/>
          <w:szCs w:val="18"/>
        </w:rPr>
        <w:t>NORMA Oficial Mexicana NOM-016-SSA3-2012, Que establece las características mínimas de infraestructura y equipamiento de hospitales y consultorios de atención médica especializada.</w:t>
      </w:r>
    </w:p>
    <w:p w14:paraId="34FC937A" w14:textId="046EF71F" w:rsidR="00E60C4B" w:rsidRPr="00621C05" w:rsidRDefault="00E60C4B" w:rsidP="00621C05">
      <w:pPr>
        <w:pStyle w:val="Textonotapie"/>
        <w:rPr>
          <w:sz w:val="18"/>
          <w:szCs w:val="18"/>
        </w:rPr>
      </w:pPr>
    </w:p>
    <w:p w14:paraId="51ACB971" w14:textId="521C861E" w:rsidR="00E60C4B" w:rsidRDefault="00E60C4B" w:rsidP="00E60C4B">
      <w:pPr>
        <w:spacing w:after="60" w:line="240" w:lineRule="auto"/>
        <w:rPr>
          <w:rFonts w:ascii="Arial" w:hAnsi="Arial" w:cs="Arial"/>
          <w:sz w:val="16"/>
          <w:szCs w:val="16"/>
        </w:rPr>
      </w:pPr>
    </w:p>
    <w:p w14:paraId="6A52F652" w14:textId="77777777" w:rsidR="00E60C4B" w:rsidRDefault="00E60C4B" w:rsidP="00E60C4B">
      <w:pPr>
        <w:pStyle w:val="Textonotapie"/>
      </w:pPr>
    </w:p>
  </w:footnote>
  <w:footnote w:id="4">
    <w:p w14:paraId="604170A0" w14:textId="41997ACF" w:rsidR="00B71095" w:rsidRDefault="00B71095">
      <w:pPr>
        <w:pStyle w:val="Textonotapie"/>
      </w:pPr>
      <w:r>
        <w:rPr>
          <w:rStyle w:val="Refdenotaalpie"/>
        </w:rPr>
        <w:footnoteRef/>
      </w:r>
      <w:r>
        <w:t xml:space="preserve"> apartado no perteneciente a la norma</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31CC3E" w14:textId="7232D2EA" w:rsidR="004D78FE" w:rsidRDefault="004D78FE" w:rsidP="0041327B">
    <w:pPr>
      <w:pStyle w:val="Encabezado"/>
      <w:ind w:left="-72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6D41C2B"/>
    <w:multiLevelType w:val="hybridMultilevel"/>
    <w:tmpl w:val="AEEC134E"/>
    <w:lvl w:ilvl="0" w:tplc="5536786E">
      <w:start w:val="1"/>
      <w:numFmt w:val="bullet"/>
      <w:lvlText w:val="-"/>
      <w:lvlJc w:val="left"/>
      <w:pPr>
        <w:ind w:left="720" w:hanging="360"/>
      </w:pPr>
      <w:rPr>
        <w:rFonts w:ascii="Simplified Arabic Fixed" w:hAnsi="Simplified Arabic Fixed"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3DDC5332"/>
    <w:multiLevelType w:val="hybridMultilevel"/>
    <w:tmpl w:val="C90A02A4"/>
    <w:lvl w:ilvl="0" w:tplc="A27E6866">
      <w:start w:val="1"/>
      <w:numFmt w:val="bullet"/>
      <w:lvlText w:val="-"/>
      <w:lvlJc w:val="left"/>
      <w:pPr>
        <w:ind w:left="720" w:hanging="360"/>
      </w:pPr>
      <w:rPr>
        <w:rFonts w:ascii="Arial" w:hAnsi="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715F"/>
    <w:rsid w:val="00016B1C"/>
    <w:rsid w:val="000961CF"/>
    <w:rsid w:val="000A401F"/>
    <w:rsid w:val="000D448F"/>
    <w:rsid w:val="001530E4"/>
    <w:rsid w:val="00162415"/>
    <w:rsid w:val="001D050E"/>
    <w:rsid w:val="001D2E47"/>
    <w:rsid w:val="001E16FE"/>
    <w:rsid w:val="00227D2E"/>
    <w:rsid w:val="00237B78"/>
    <w:rsid w:val="0027090E"/>
    <w:rsid w:val="00271180"/>
    <w:rsid w:val="00287EDF"/>
    <w:rsid w:val="002949DB"/>
    <w:rsid w:val="002A6DD5"/>
    <w:rsid w:val="0034602A"/>
    <w:rsid w:val="003E408F"/>
    <w:rsid w:val="0041327B"/>
    <w:rsid w:val="004370AE"/>
    <w:rsid w:val="00484F49"/>
    <w:rsid w:val="004B3BCE"/>
    <w:rsid w:val="004C4845"/>
    <w:rsid w:val="004D78FE"/>
    <w:rsid w:val="00512075"/>
    <w:rsid w:val="00527B39"/>
    <w:rsid w:val="00575795"/>
    <w:rsid w:val="005A563C"/>
    <w:rsid w:val="00613FBF"/>
    <w:rsid w:val="00621C05"/>
    <w:rsid w:val="00655986"/>
    <w:rsid w:val="00683284"/>
    <w:rsid w:val="006A4A97"/>
    <w:rsid w:val="006A68FF"/>
    <w:rsid w:val="006D7A34"/>
    <w:rsid w:val="00700352"/>
    <w:rsid w:val="00723523"/>
    <w:rsid w:val="0073433D"/>
    <w:rsid w:val="0075076D"/>
    <w:rsid w:val="0075715F"/>
    <w:rsid w:val="0086323B"/>
    <w:rsid w:val="008C1EEC"/>
    <w:rsid w:val="00907303"/>
    <w:rsid w:val="00944122"/>
    <w:rsid w:val="0094645F"/>
    <w:rsid w:val="00952C41"/>
    <w:rsid w:val="009758D9"/>
    <w:rsid w:val="00977CDC"/>
    <w:rsid w:val="009C7D4C"/>
    <w:rsid w:val="009E6371"/>
    <w:rsid w:val="00A049F4"/>
    <w:rsid w:val="00AA7D9A"/>
    <w:rsid w:val="00AD39C3"/>
    <w:rsid w:val="00AE34A9"/>
    <w:rsid w:val="00B71095"/>
    <w:rsid w:val="00B77121"/>
    <w:rsid w:val="00B956B1"/>
    <w:rsid w:val="00BB106F"/>
    <w:rsid w:val="00BB3768"/>
    <w:rsid w:val="00BC15CB"/>
    <w:rsid w:val="00C4264D"/>
    <w:rsid w:val="00C8038F"/>
    <w:rsid w:val="00C90537"/>
    <w:rsid w:val="00CA2BA7"/>
    <w:rsid w:val="00CA2FF1"/>
    <w:rsid w:val="00CE5D7B"/>
    <w:rsid w:val="00D374CB"/>
    <w:rsid w:val="00D97BBB"/>
    <w:rsid w:val="00E04EDC"/>
    <w:rsid w:val="00E15C1A"/>
    <w:rsid w:val="00E60C4B"/>
    <w:rsid w:val="00E65E2C"/>
    <w:rsid w:val="00E8540A"/>
    <w:rsid w:val="00ED0570"/>
    <w:rsid w:val="00F55636"/>
    <w:rsid w:val="00FA5BE7"/>
    <w:rsid w:val="00FE16A6"/>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F31CBF9"/>
  <w15:docId w15:val="{169B28EE-D7C2-4986-9C0F-E12385DA3F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s-MX" w:eastAsia="es-MX"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71095"/>
    <w:pPr>
      <w:spacing w:after="200" w:line="276" w:lineRule="auto"/>
    </w:pPr>
    <w:rPr>
      <w:sz w:val="22"/>
      <w:szCs w:val="22"/>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75715F"/>
    <w:pPr>
      <w:spacing w:after="0" w:line="240" w:lineRule="auto"/>
    </w:pPr>
    <w:rPr>
      <w:rFonts w:ascii="Tahoma" w:hAnsi="Tahoma" w:cs="Tahoma"/>
      <w:sz w:val="16"/>
      <w:szCs w:val="16"/>
    </w:rPr>
  </w:style>
  <w:style w:type="character" w:customStyle="1" w:styleId="TextodegloboCar">
    <w:name w:val="Texto de globo Car"/>
    <w:link w:val="Textodeglobo"/>
    <w:uiPriority w:val="99"/>
    <w:semiHidden/>
    <w:rsid w:val="0075715F"/>
    <w:rPr>
      <w:rFonts w:ascii="Tahoma" w:hAnsi="Tahoma" w:cs="Tahoma"/>
      <w:sz w:val="16"/>
      <w:szCs w:val="16"/>
    </w:rPr>
  </w:style>
  <w:style w:type="paragraph" w:styleId="Encabezado">
    <w:name w:val="header"/>
    <w:basedOn w:val="Normal"/>
    <w:link w:val="EncabezadoCar"/>
    <w:uiPriority w:val="99"/>
    <w:unhideWhenUsed/>
    <w:rsid w:val="006A4A97"/>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6A4A97"/>
  </w:style>
  <w:style w:type="paragraph" w:styleId="Piedepgina">
    <w:name w:val="footer"/>
    <w:basedOn w:val="Normal"/>
    <w:link w:val="PiedepginaCar"/>
    <w:uiPriority w:val="99"/>
    <w:unhideWhenUsed/>
    <w:rsid w:val="006A4A97"/>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6A4A97"/>
  </w:style>
  <w:style w:type="table" w:styleId="Tablaconcuadrcula">
    <w:name w:val="Table Grid"/>
    <w:basedOn w:val="Tablanormal"/>
    <w:uiPriority w:val="59"/>
    <w:rsid w:val="0086323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27B39"/>
    <w:pPr>
      <w:autoSpaceDE w:val="0"/>
      <w:autoSpaceDN w:val="0"/>
      <w:adjustRightInd w:val="0"/>
    </w:pPr>
    <w:rPr>
      <w:rFonts w:ascii="Arial" w:hAnsi="Arial" w:cs="Arial"/>
      <w:color w:val="000000"/>
      <w:sz w:val="24"/>
      <w:szCs w:val="24"/>
    </w:rPr>
  </w:style>
  <w:style w:type="paragraph" w:styleId="Prrafodelista">
    <w:name w:val="List Paragraph"/>
    <w:basedOn w:val="Normal"/>
    <w:uiPriority w:val="34"/>
    <w:qFormat/>
    <w:rsid w:val="001D2E47"/>
    <w:pPr>
      <w:ind w:left="720"/>
      <w:contextualSpacing/>
    </w:pPr>
  </w:style>
  <w:style w:type="paragraph" w:styleId="Textonotapie">
    <w:name w:val="footnote text"/>
    <w:basedOn w:val="Normal"/>
    <w:link w:val="TextonotapieCar"/>
    <w:uiPriority w:val="99"/>
    <w:semiHidden/>
    <w:unhideWhenUsed/>
    <w:rsid w:val="00E60C4B"/>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E60C4B"/>
    <w:rPr>
      <w:lang w:eastAsia="en-US"/>
    </w:rPr>
  </w:style>
  <w:style w:type="character" w:styleId="Refdenotaalpie">
    <w:name w:val="footnote reference"/>
    <w:basedOn w:val="Fuentedeprrafopredeter"/>
    <w:uiPriority w:val="99"/>
    <w:semiHidden/>
    <w:unhideWhenUsed/>
    <w:rsid w:val="00E60C4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3977972">
      <w:bodyDiv w:val="1"/>
      <w:marLeft w:val="0"/>
      <w:marRight w:val="0"/>
      <w:marTop w:val="0"/>
      <w:marBottom w:val="0"/>
      <w:divBdr>
        <w:top w:val="none" w:sz="0" w:space="0" w:color="auto"/>
        <w:left w:val="none" w:sz="0" w:space="0" w:color="auto"/>
        <w:bottom w:val="none" w:sz="0" w:space="0" w:color="auto"/>
        <w:right w:val="none" w:sz="0" w:space="0" w:color="auto"/>
      </w:divBdr>
    </w:div>
    <w:div w:id="296106854">
      <w:bodyDiv w:val="1"/>
      <w:marLeft w:val="0"/>
      <w:marRight w:val="0"/>
      <w:marTop w:val="0"/>
      <w:marBottom w:val="0"/>
      <w:divBdr>
        <w:top w:val="none" w:sz="0" w:space="0" w:color="auto"/>
        <w:left w:val="none" w:sz="0" w:space="0" w:color="auto"/>
        <w:bottom w:val="none" w:sz="0" w:space="0" w:color="auto"/>
        <w:right w:val="none" w:sz="0" w:space="0" w:color="auto"/>
      </w:divBdr>
      <w:divsChild>
        <w:div w:id="1590118889">
          <w:marLeft w:val="0"/>
          <w:marRight w:val="0"/>
          <w:marTop w:val="240"/>
          <w:marBottom w:val="0"/>
          <w:divBdr>
            <w:top w:val="none" w:sz="0" w:space="0" w:color="auto"/>
            <w:left w:val="none" w:sz="0" w:space="0" w:color="auto"/>
            <w:bottom w:val="none" w:sz="0" w:space="0" w:color="auto"/>
            <w:right w:val="none" w:sz="0" w:space="0" w:color="auto"/>
          </w:divBdr>
          <w:divsChild>
            <w:div w:id="878199390">
              <w:marLeft w:val="0"/>
              <w:marRight w:val="0"/>
              <w:marTop w:val="0"/>
              <w:marBottom w:val="0"/>
              <w:divBdr>
                <w:top w:val="none" w:sz="0" w:space="0" w:color="auto"/>
                <w:left w:val="none" w:sz="0" w:space="0" w:color="auto"/>
                <w:bottom w:val="none" w:sz="0" w:space="0" w:color="auto"/>
                <w:right w:val="none" w:sz="0" w:space="0" w:color="auto"/>
              </w:divBdr>
              <w:divsChild>
                <w:div w:id="1684237164">
                  <w:marLeft w:val="0"/>
                  <w:marRight w:val="0"/>
                  <w:marTop w:val="0"/>
                  <w:marBottom w:val="0"/>
                  <w:divBdr>
                    <w:top w:val="none" w:sz="0" w:space="0" w:color="auto"/>
                    <w:left w:val="none" w:sz="0" w:space="0" w:color="auto"/>
                    <w:bottom w:val="none" w:sz="0" w:space="0" w:color="auto"/>
                    <w:right w:val="none" w:sz="0" w:space="0" w:color="auto"/>
                  </w:divBdr>
                  <w:divsChild>
                    <w:div w:id="37319136">
                      <w:marLeft w:val="0"/>
                      <w:marRight w:val="0"/>
                      <w:marTop w:val="0"/>
                      <w:marBottom w:val="101"/>
                      <w:divBdr>
                        <w:top w:val="none" w:sz="0" w:space="0" w:color="auto"/>
                        <w:left w:val="none" w:sz="0" w:space="0" w:color="auto"/>
                        <w:bottom w:val="none" w:sz="0" w:space="0" w:color="auto"/>
                        <w:right w:val="none" w:sz="0" w:space="0" w:color="auto"/>
                      </w:divBdr>
                    </w:div>
                    <w:div w:id="1479768138">
                      <w:marLeft w:val="0"/>
                      <w:marRight w:val="0"/>
                      <w:marTop w:val="0"/>
                      <w:marBottom w:val="101"/>
                      <w:divBdr>
                        <w:top w:val="none" w:sz="0" w:space="0" w:color="auto"/>
                        <w:left w:val="none" w:sz="0" w:space="0" w:color="auto"/>
                        <w:bottom w:val="none" w:sz="0" w:space="0" w:color="auto"/>
                        <w:right w:val="none" w:sz="0" w:space="0" w:color="auto"/>
                      </w:divBdr>
                    </w:div>
                    <w:div w:id="1337003643">
                      <w:marLeft w:val="0"/>
                      <w:marRight w:val="0"/>
                      <w:marTop w:val="0"/>
                      <w:marBottom w:val="101"/>
                      <w:divBdr>
                        <w:top w:val="none" w:sz="0" w:space="0" w:color="auto"/>
                        <w:left w:val="none" w:sz="0" w:space="0" w:color="auto"/>
                        <w:bottom w:val="none" w:sz="0" w:space="0" w:color="auto"/>
                        <w:right w:val="none" w:sz="0" w:space="0" w:color="auto"/>
                      </w:divBdr>
                    </w:div>
                    <w:div w:id="214584547">
                      <w:marLeft w:val="0"/>
                      <w:marRight w:val="0"/>
                      <w:marTop w:val="0"/>
                      <w:marBottom w:val="101"/>
                      <w:divBdr>
                        <w:top w:val="none" w:sz="0" w:space="0" w:color="auto"/>
                        <w:left w:val="none" w:sz="0" w:space="0" w:color="auto"/>
                        <w:bottom w:val="none" w:sz="0" w:space="0" w:color="auto"/>
                        <w:right w:val="none" w:sz="0" w:space="0" w:color="auto"/>
                      </w:divBdr>
                    </w:div>
                    <w:div w:id="1046681419">
                      <w:marLeft w:val="0"/>
                      <w:marRight w:val="0"/>
                      <w:marTop w:val="0"/>
                      <w:marBottom w:val="101"/>
                      <w:divBdr>
                        <w:top w:val="none" w:sz="0" w:space="0" w:color="auto"/>
                        <w:left w:val="none" w:sz="0" w:space="0" w:color="auto"/>
                        <w:bottom w:val="none" w:sz="0" w:space="0" w:color="auto"/>
                        <w:right w:val="none" w:sz="0" w:space="0" w:color="auto"/>
                      </w:divBdr>
                    </w:div>
                    <w:div w:id="493225961">
                      <w:marLeft w:val="0"/>
                      <w:marRight w:val="0"/>
                      <w:marTop w:val="0"/>
                      <w:marBottom w:val="101"/>
                      <w:divBdr>
                        <w:top w:val="none" w:sz="0" w:space="0" w:color="auto"/>
                        <w:left w:val="none" w:sz="0" w:space="0" w:color="auto"/>
                        <w:bottom w:val="none" w:sz="0" w:space="0" w:color="auto"/>
                        <w:right w:val="none" w:sz="0" w:space="0" w:color="auto"/>
                      </w:divBdr>
                    </w:div>
                    <w:div w:id="255406506">
                      <w:marLeft w:val="0"/>
                      <w:marRight w:val="0"/>
                      <w:marTop w:val="0"/>
                      <w:marBottom w:val="101"/>
                      <w:divBdr>
                        <w:top w:val="none" w:sz="0" w:space="0" w:color="auto"/>
                        <w:left w:val="none" w:sz="0" w:space="0" w:color="auto"/>
                        <w:bottom w:val="none" w:sz="0" w:space="0" w:color="auto"/>
                        <w:right w:val="none" w:sz="0" w:space="0" w:color="auto"/>
                      </w:divBdr>
                    </w:div>
                    <w:div w:id="1362628460">
                      <w:marLeft w:val="0"/>
                      <w:marRight w:val="0"/>
                      <w:marTop w:val="0"/>
                      <w:marBottom w:val="101"/>
                      <w:divBdr>
                        <w:top w:val="none" w:sz="0" w:space="0" w:color="auto"/>
                        <w:left w:val="none" w:sz="0" w:space="0" w:color="auto"/>
                        <w:bottom w:val="none" w:sz="0" w:space="0" w:color="auto"/>
                        <w:right w:val="none" w:sz="0" w:space="0" w:color="auto"/>
                      </w:divBdr>
                    </w:div>
                    <w:div w:id="683286743">
                      <w:marLeft w:val="0"/>
                      <w:marRight w:val="0"/>
                      <w:marTop w:val="0"/>
                      <w:marBottom w:val="101"/>
                      <w:divBdr>
                        <w:top w:val="none" w:sz="0" w:space="0" w:color="auto"/>
                        <w:left w:val="none" w:sz="0" w:space="0" w:color="auto"/>
                        <w:bottom w:val="none" w:sz="0" w:space="0" w:color="auto"/>
                        <w:right w:val="none" w:sz="0" w:space="0" w:color="auto"/>
                      </w:divBdr>
                    </w:div>
                    <w:div w:id="1958753387">
                      <w:marLeft w:val="0"/>
                      <w:marRight w:val="0"/>
                      <w:marTop w:val="0"/>
                      <w:marBottom w:val="101"/>
                      <w:divBdr>
                        <w:top w:val="none" w:sz="0" w:space="0" w:color="auto"/>
                        <w:left w:val="none" w:sz="0" w:space="0" w:color="auto"/>
                        <w:bottom w:val="none" w:sz="0" w:space="0" w:color="auto"/>
                        <w:right w:val="none" w:sz="0" w:space="0" w:color="auto"/>
                      </w:divBdr>
                    </w:div>
                    <w:div w:id="61759233">
                      <w:marLeft w:val="0"/>
                      <w:marRight w:val="0"/>
                      <w:marTop w:val="0"/>
                      <w:marBottom w:val="101"/>
                      <w:divBdr>
                        <w:top w:val="none" w:sz="0" w:space="0" w:color="auto"/>
                        <w:left w:val="none" w:sz="0" w:space="0" w:color="auto"/>
                        <w:bottom w:val="none" w:sz="0" w:space="0" w:color="auto"/>
                        <w:right w:val="none" w:sz="0" w:space="0" w:color="auto"/>
                      </w:divBdr>
                    </w:div>
                  </w:divsChild>
                </w:div>
              </w:divsChild>
            </w:div>
          </w:divsChild>
        </w:div>
      </w:divsChild>
    </w:div>
    <w:div w:id="509178367">
      <w:bodyDiv w:val="1"/>
      <w:marLeft w:val="0"/>
      <w:marRight w:val="0"/>
      <w:marTop w:val="0"/>
      <w:marBottom w:val="0"/>
      <w:divBdr>
        <w:top w:val="none" w:sz="0" w:space="0" w:color="auto"/>
        <w:left w:val="none" w:sz="0" w:space="0" w:color="auto"/>
        <w:bottom w:val="none" w:sz="0" w:space="0" w:color="auto"/>
        <w:right w:val="none" w:sz="0" w:space="0" w:color="auto"/>
      </w:divBdr>
    </w:div>
    <w:div w:id="671033828">
      <w:bodyDiv w:val="1"/>
      <w:marLeft w:val="0"/>
      <w:marRight w:val="0"/>
      <w:marTop w:val="0"/>
      <w:marBottom w:val="0"/>
      <w:divBdr>
        <w:top w:val="none" w:sz="0" w:space="0" w:color="auto"/>
        <w:left w:val="none" w:sz="0" w:space="0" w:color="auto"/>
        <w:bottom w:val="none" w:sz="0" w:space="0" w:color="auto"/>
        <w:right w:val="none" w:sz="0" w:space="0" w:color="auto"/>
      </w:divBdr>
      <w:divsChild>
        <w:div w:id="299387643">
          <w:marLeft w:val="0"/>
          <w:marRight w:val="0"/>
          <w:marTop w:val="240"/>
          <w:marBottom w:val="0"/>
          <w:divBdr>
            <w:top w:val="none" w:sz="0" w:space="0" w:color="auto"/>
            <w:left w:val="none" w:sz="0" w:space="0" w:color="auto"/>
            <w:bottom w:val="none" w:sz="0" w:space="0" w:color="auto"/>
            <w:right w:val="none" w:sz="0" w:space="0" w:color="auto"/>
          </w:divBdr>
          <w:divsChild>
            <w:div w:id="536040358">
              <w:marLeft w:val="0"/>
              <w:marRight w:val="0"/>
              <w:marTop w:val="0"/>
              <w:marBottom w:val="0"/>
              <w:divBdr>
                <w:top w:val="none" w:sz="0" w:space="0" w:color="auto"/>
                <w:left w:val="none" w:sz="0" w:space="0" w:color="auto"/>
                <w:bottom w:val="none" w:sz="0" w:space="0" w:color="auto"/>
                <w:right w:val="none" w:sz="0" w:space="0" w:color="auto"/>
              </w:divBdr>
              <w:divsChild>
                <w:div w:id="1559051312">
                  <w:marLeft w:val="0"/>
                  <w:marRight w:val="0"/>
                  <w:marTop w:val="0"/>
                  <w:marBottom w:val="0"/>
                  <w:divBdr>
                    <w:top w:val="none" w:sz="0" w:space="0" w:color="auto"/>
                    <w:left w:val="none" w:sz="0" w:space="0" w:color="auto"/>
                    <w:bottom w:val="none" w:sz="0" w:space="0" w:color="auto"/>
                    <w:right w:val="none" w:sz="0" w:space="0" w:color="auto"/>
                  </w:divBdr>
                  <w:divsChild>
                    <w:div w:id="788358715">
                      <w:marLeft w:val="0"/>
                      <w:marRight w:val="0"/>
                      <w:marTop w:val="0"/>
                      <w:marBottom w:val="101"/>
                      <w:divBdr>
                        <w:top w:val="none" w:sz="0" w:space="0" w:color="auto"/>
                        <w:left w:val="none" w:sz="0" w:space="0" w:color="auto"/>
                        <w:bottom w:val="none" w:sz="0" w:space="0" w:color="auto"/>
                        <w:right w:val="none" w:sz="0" w:space="0" w:color="auto"/>
                      </w:divBdr>
                    </w:div>
                    <w:div w:id="112597016">
                      <w:marLeft w:val="0"/>
                      <w:marRight w:val="0"/>
                      <w:marTop w:val="0"/>
                      <w:marBottom w:val="101"/>
                      <w:divBdr>
                        <w:top w:val="none" w:sz="0" w:space="0" w:color="auto"/>
                        <w:left w:val="none" w:sz="0" w:space="0" w:color="auto"/>
                        <w:bottom w:val="none" w:sz="0" w:space="0" w:color="auto"/>
                        <w:right w:val="none" w:sz="0" w:space="0" w:color="auto"/>
                      </w:divBdr>
                    </w:div>
                    <w:div w:id="1389573874">
                      <w:marLeft w:val="0"/>
                      <w:marRight w:val="0"/>
                      <w:marTop w:val="0"/>
                      <w:marBottom w:val="101"/>
                      <w:divBdr>
                        <w:top w:val="none" w:sz="0" w:space="0" w:color="auto"/>
                        <w:left w:val="none" w:sz="0" w:space="0" w:color="auto"/>
                        <w:bottom w:val="none" w:sz="0" w:space="0" w:color="auto"/>
                        <w:right w:val="none" w:sz="0" w:space="0" w:color="auto"/>
                      </w:divBdr>
                    </w:div>
                    <w:div w:id="1863929573">
                      <w:marLeft w:val="0"/>
                      <w:marRight w:val="0"/>
                      <w:marTop w:val="0"/>
                      <w:marBottom w:val="101"/>
                      <w:divBdr>
                        <w:top w:val="none" w:sz="0" w:space="0" w:color="auto"/>
                        <w:left w:val="none" w:sz="0" w:space="0" w:color="auto"/>
                        <w:bottom w:val="none" w:sz="0" w:space="0" w:color="auto"/>
                        <w:right w:val="none" w:sz="0" w:space="0" w:color="auto"/>
                      </w:divBdr>
                    </w:div>
                    <w:div w:id="1273635015">
                      <w:marLeft w:val="0"/>
                      <w:marRight w:val="0"/>
                      <w:marTop w:val="0"/>
                      <w:marBottom w:val="101"/>
                      <w:divBdr>
                        <w:top w:val="none" w:sz="0" w:space="0" w:color="auto"/>
                        <w:left w:val="none" w:sz="0" w:space="0" w:color="auto"/>
                        <w:bottom w:val="none" w:sz="0" w:space="0" w:color="auto"/>
                        <w:right w:val="none" w:sz="0" w:space="0" w:color="auto"/>
                      </w:divBdr>
                    </w:div>
                    <w:div w:id="308558153">
                      <w:marLeft w:val="0"/>
                      <w:marRight w:val="0"/>
                      <w:marTop w:val="0"/>
                      <w:marBottom w:val="101"/>
                      <w:divBdr>
                        <w:top w:val="none" w:sz="0" w:space="0" w:color="auto"/>
                        <w:left w:val="none" w:sz="0" w:space="0" w:color="auto"/>
                        <w:bottom w:val="none" w:sz="0" w:space="0" w:color="auto"/>
                        <w:right w:val="none" w:sz="0" w:space="0" w:color="auto"/>
                      </w:divBdr>
                    </w:div>
                    <w:div w:id="955480496">
                      <w:marLeft w:val="0"/>
                      <w:marRight w:val="0"/>
                      <w:marTop w:val="0"/>
                      <w:marBottom w:val="101"/>
                      <w:divBdr>
                        <w:top w:val="none" w:sz="0" w:space="0" w:color="auto"/>
                        <w:left w:val="none" w:sz="0" w:space="0" w:color="auto"/>
                        <w:bottom w:val="none" w:sz="0" w:space="0" w:color="auto"/>
                        <w:right w:val="none" w:sz="0" w:space="0" w:color="auto"/>
                      </w:divBdr>
                    </w:div>
                    <w:div w:id="216472848">
                      <w:marLeft w:val="0"/>
                      <w:marRight w:val="0"/>
                      <w:marTop w:val="0"/>
                      <w:marBottom w:val="101"/>
                      <w:divBdr>
                        <w:top w:val="none" w:sz="0" w:space="0" w:color="auto"/>
                        <w:left w:val="none" w:sz="0" w:space="0" w:color="auto"/>
                        <w:bottom w:val="none" w:sz="0" w:space="0" w:color="auto"/>
                        <w:right w:val="none" w:sz="0" w:space="0" w:color="auto"/>
                      </w:divBdr>
                    </w:div>
                    <w:div w:id="282419569">
                      <w:marLeft w:val="0"/>
                      <w:marRight w:val="0"/>
                      <w:marTop w:val="0"/>
                      <w:marBottom w:val="101"/>
                      <w:divBdr>
                        <w:top w:val="none" w:sz="0" w:space="0" w:color="auto"/>
                        <w:left w:val="none" w:sz="0" w:space="0" w:color="auto"/>
                        <w:bottom w:val="none" w:sz="0" w:space="0" w:color="auto"/>
                        <w:right w:val="none" w:sz="0" w:space="0" w:color="auto"/>
                      </w:divBdr>
                    </w:div>
                    <w:div w:id="1074938192">
                      <w:marLeft w:val="0"/>
                      <w:marRight w:val="0"/>
                      <w:marTop w:val="0"/>
                      <w:marBottom w:val="101"/>
                      <w:divBdr>
                        <w:top w:val="none" w:sz="0" w:space="0" w:color="auto"/>
                        <w:left w:val="none" w:sz="0" w:space="0" w:color="auto"/>
                        <w:bottom w:val="none" w:sz="0" w:space="0" w:color="auto"/>
                        <w:right w:val="none" w:sz="0" w:space="0" w:color="auto"/>
                      </w:divBdr>
                    </w:div>
                    <w:div w:id="699552261">
                      <w:marLeft w:val="0"/>
                      <w:marRight w:val="0"/>
                      <w:marTop w:val="0"/>
                      <w:marBottom w:val="101"/>
                      <w:divBdr>
                        <w:top w:val="none" w:sz="0" w:space="0" w:color="auto"/>
                        <w:left w:val="none" w:sz="0" w:space="0" w:color="auto"/>
                        <w:bottom w:val="none" w:sz="0" w:space="0" w:color="auto"/>
                        <w:right w:val="none" w:sz="0" w:space="0" w:color="auto"/>
                      </w:divBdr>
                    </w:div>
                    <w:div w:id="871922006">
                      <w:marLeft w:val="0"/>
                      <w:marRight w:val="0"/>
                      <w:marTop w:val="0"/>
                      <w:marBottom w:val="101"/>
                      <w:divBdr>
                        <w:top w:val="none" w:sz="0" w:space="0" w:color="auto"/>
                        <w:left w:val="none" w:sz="0" w:space="0" w:color="auto"/>
                        <w:bottom w:val="none" w:sz="0" w:space="0" w:color="auto"/>
                        <w:right w:val="none" w:sz="0" w:space="0" w:color="auto"/>
                      </w:divBdr>
                    </w:div>
                    <w:div w:id="1938563686">
                      <w:marLeft w:val="0"/>
                      <w:marRight w:val="0"/>
                      <w:marTop w:val="0"/>
                      <w:marBottom w:val="101"/>
                      <w:divBdr>
                        <w:top w:val="none" w:sz="0" w:space="0" w:color="auto"/>
                        <w:left w:val="none" w:sz="0" w:space="0" w:color="auto"/>
                        <w:bottom w:val="none" w:sz="0" w:space="0" w:color="auto"/>
                        <w:right w:val="none" w:sz="0" w:space="0" w:color="auto"/>
                      </w:divBdr>
                    </w:div>
                    <w:div w:id="1152520754">
                      <w:marLeft w:val="0"/>
                      <w:marRight w:val="0"/>
                      <w:marTop w:val="0"/>
                      <w:marBottom w:val="101"/>
                      <w:divBdr>
                        <w:top w:val="none" w:sz="0" w:space="0" w:color="auto"/>
                        <w:left w:val="none" w:sz="0" w:space="0" w:color="auto"/>
                        <w:bottom w:val="none" w:sz="0" w:space="0" w:color="auto"/>
                        <w:right w:val="none" w:sz="0" w:space="0" w:color="auto"/>
                      </w:divBdr>
                    </w:div>
                    <w:div w:id="170802933">
                      <w:marLeft w:val="0"/>
                      <w:marRight w:val="0"/>
                      <w:marTop w:val="0"/>
                      <w:marBottom w:val="101"/>
                      <w:divBdr>
                        <w:top w:val="none" w:sz="0" w:space="0" w:color="auto"/>
                        <w:left w:val="none" w:sz="0" w:space="0" w:color="auto"/>
                        <w:bottom w:val="none" w:sz="0" w:space="0" w:color="auto"/>
                        <w:right w:val="none" w:sz="0" w:space="0" w:color="auto"/>
                      </w:divBdr>
                    </w:div>
                    <w:div w:id="1768965825">
                      <w:marLeft w:val="0"/>
                      <w:marRight w:val="0"/>
                      <w:marTop w:val="0"/>
                      <w:marBottom w:val="101"/>
                      <w:divBdr>
                        <w:top w:val="none" w:sz="0" w:space="0" w:color="auto"/>
                        <w:left w:val="none" w:sz="0" w:space="0" w:color="auto"/>
                        <w:bottom w:val="none" w:sz="0" w:space="0" w:color="auto"/>
                        <w:right w:val="none" w:sz="0" w:space="0" w:color="auto"/>
                      </w:divBdr>
                    </w:div>
                    <w:div w:id="2058041070">
                      <w:marLeft w:val="0"/>
                      <w:marRight w:val="0"/>
                      <w:marTop w:val="0"/>
                      <w:marBottom w:val="101"/>
                      <w:divBdr>
                        <w:top w:val="none" w:sz="0" w:space="0" w:color="auto"/>
                        <w:left w:val="none" w:sz="0" w:space="0" w:color="auto"/>
                        <w:bottom w:val="none" w:sz="0" w:space="0" w:color="auto"/>
                        <w:right w:val="none" w:sz="0" w:space="0" w:color="auto"/>
                      </w:divBdr>
                    </w:div>
                    <w:div w:id="1384251745">
                      <w:marLeft w:val="0"/>
                      <w:marRight w:val="0"/>
                      <w:marTop w:val="0"/>
                      <w:marBottom w:val="101"/>
                      <w:divBdr>
                        <w:top w:val="none" w:sz="0" w:space="0" w:color="auto"/>
                        <w:left w:val="none" w:sz="0" w:space="0" w:color="auto"/>
                        <w:bottom w:val="none" w:sz="0" w:space="0" w:color="auto"/>
                        <w:right w:val="none" w:sz="0" w:space="0" w:color="auto"/>
                      </w:divBdr>
                    </w:div>
                    <w:div w:id="2092584428">
                      <w:marLeft w:val="0"/>
                      <w:marRight w:val="0"/>
                      <w:marTop w:val="0"/>
                      <w:marBottom w:val="101"/>
                      <w:divBdr>
                        <w:top w:val="none" w:sz="0" w:space="0" w:color="auto"/>
                        <w:left w:val="none" w:sz="0" w:space="0" w:color="auto"/>
                        <w:bottom w:val="none" w:sz="0" w:space="0" w:color="auto"/>
                        <w:right w:val="none" w:sz="0" w:space="0" w:color="auto"/>
                      </w:divBdr>
                    </w:div>
                    <w:div w:id="1662779808">
                      <w:marLeft w:val="0"/>
                      <w:marRight w:val="0"/>
                      <w:marTop w:val="0"/>
                      <w:marBottom w:val="101"/>
                      <w:divBdr>
                        <w:top w:val="none" w:sz="0" w:space="0" w:color="auto"/>
                        <w:left w:val="none" w:sz="0" w:space="0" w:color="auto"/>
                        <w:bottom w:val="none" w:sz="0" w:space="0" w:color="auto"/>
                        <w:right w:val="none" w:sz="0" w:space="0" w:color="auto"/>
                      </w:divBdr>
                    </w:div>
                    <w:div w:id="1377974090">
                      <w:marLeft w:val="0"/>
                      <w:marRight w:val="0"/>
                      <w:marTop w:val="0"/>
                      <w:marBottom w:val="101"/>
                      <w:divBdr>
                        <w:top w:val="none" w:sz="0" w:space="0" w:color="auto"/>
                        <w:left w:val="none" w:sz="0" w:space="0" w:color="auto"/>
                        <w:bottom w:val="none" w:sz="0" w:space="0" w:color="auto"/>
                        <w:right w:val="none" w:sz="0" w:space="0" w:color="auto"/>
                      </w:divBdr>
                    </w:div>
                    <w:div w:id="656106961">
                      <w:marLeft w:val="0"/>
                      <w:marRight w:val="0"/>
                      <w:marTop w:val="0"/>
                      <w:marBottom w:val="101"/>
                      <w:divBdr>
                        <w:top w:val="none" w:sz="0" w:space="0" w:color="auto"/>
                        <w:left w:val="none" w:sz="0" w:space="0" w:color="auto"/>
                        <w:bottom w:val="none" w:sz="0" w:space="0" w:color="auto"/>
                        <w:right w:val="none" w:sz="0" w:space="0" w:color="auto"/>
                      </w:divBdr>
                    </w:div>
                    <w:div w:id="519007513">
                      <w:marLeft w:val="0"/>
                      <w:marRight w:val="0"/>
                      <w:marTop w:val="0"/>
                      <w:marBottom w:val="101"/>
                      <w:divBdr>
                        <w:top w:val="none" w:sz="0" w:space="0" w:color="auto"/>
                        <w:left w:val="none" w:sz="0" w:space="0" w:color="auto"/>
                        <w:bottom w:val="none" w:sz="0" w:space="0" w:color="auto"/>
                        <w:right w:val="none" w:sz="0" w:space="0" w:color="auto"/>
                      </w:divBdr>
                    </w:div>
                    <w:div w:id="37823677">
                      <w:marLeft w:val="0"/>
                      <w:marRight w:val="0"/>
                      <w:marTop w:val="0"/>
                      <w:marBottom w:val="101"/>
                      <w:divBdr>
                        <w:top w:val="none" w:sz="0" w:space="0" w:color="auto"/>
                        <w:left w:val="none" w:sz="0" w:space="0" w:color="auto"/>
                        <w:bottom w:val="none" w:sz="0" w:space="0" w:color="auto"/>
                        <w:right w:val="none" w:sz="0" w:space="0" w:color="auto"/>
                      </w:divBdr>
                    </w:div>
                    <w:div w:id="91365067">
                      <w:marLeft w:val="0"/>
                      <w:marRight w:val="0"/>
                      <w:marTop w:val="0"/>
                      <w:marBottom w:val="101"/>
                      <w:divBdr>
                        <w:top w:val="none" w:sz="0" w:space="0" w:color="auto"/>
                        <w:left w:val="none" w:sz="0" w:space="0" w:color="auto"/>
                        <w:bottom w:val="none" w:sz="0" w:space="0" w:color="auto"/>
                        <w:right w:val="none" w:sz="0" w:space="0" w:color="auto"/>
                      </w:divBdr>
                    </w:div>
                    <w:div w:id="1475610135">
                      <w:marLeft w:val="0"/>
                      <w:marRight w:val="0"/>
                      <w:marTop w:val="0"/>
                      <w:marBottom w:val="101"/>
                      <w:divBdr>
                        <w:top w:val="none" w:sz="0" w:space="0" w:color="auto"/>
                        <w:left w:val="none" w:sz="0" w:space="0" w:color="auto"/>
                        <w:bottom w:val="none" w:sz="0" w:space="0" w:color="auto"/>
                        <w:right w:val="none" w:sz="0" w:space="0" w:color="auto"/>
                      </w:divBdr>
                    </w:div>
                    <w:div w:id="785273457">
                      <w:marLeft w:val="0"/>
                      <w:marRight w:val="0"/>
                      <w:marTop w:val="0"/>
                      <w:marBottom w:val="101"/>
                      <w:divBdr>
                        <w:top w:val="none" w:sz="0" w:space="0" w:color="auto"/>
                        <w:left w:val="none" w:sz="0" w:space="0" w:color="auto"/>
                        <w:bottom w:val="none" w:sz="0" w:space="0" w:color="auto"/>
                        <w:right w:val="none" w:sz="0" w:space="0" w:color="auto"/>
                      </w:divBdr>
                    </w:div>
                    <w:div w:id="1326740978">
                      <w:marLeft w:val="0"/>
                      <w:marRight w:val="0"/>
                      <w:marTop w:val="0"/>
                      <w:marBottom w:val="101"/>
                      <w:divBdr>
                        <w:top w:val="none" w:sz="0" w:space="0" w:color="auto"/>
                        <w:left w:val="none" w:sz="0" w:space="0" w:color="auto"/>
                        <w:bottom w:val="none" w:sz="0" w:space="0" w:color="auto"/>
                        <w:right w:val="none" w:sz="0" w:space="0" w:color="auto"/>
                      </w:divBdr>
                    </w:div>
                    <w:div w:id="51344546">
                      <w:marLeft w:val="0"/>
                      <w:marRight w:val="0"/>
                      <w:marTop w:val="0"/>
                      <w:marBottom w:val="101"/>
                      <w:divBdr>
                        <w:top w:val="none" w:sz="0" w:space="0" w:color="auto"/>
                        <w:left w:val="none" w:sz="0" w:space="0" w:color="auto"/>
                        <w:bottom w:val="none" w:sz="0" w:space="0" w:color="auto"/>
                        <w:right w:val="none" w:sz="0" w:space="0" w:color="auto"/>
                      </w:divBdr>
                    </w:div>
                    <w:div w:id="343747596">
                      <w:marLeft w:val="0"/>
                      <w:marRight w:val="0"/>
                      <w:marTop w:val="0"/>
                      <w:marBottom w:val="101"/>
                      <w:divBdr>
                        <w:top w:val="none" w:sz="0" w:space="0" w:color="auto"/>
                        <w:left w:val="none" w:sz="0" w:space="0" w:color="auto"/>
                        <w:bottom w:val="none" w:sz="0" w:space="0" w:color="auto"/>
                        <w:right w:val="none" w:sz="0" w:space="0" w:color="auto"/>
                      </w:divBdr>
                    </w:div>
                    <w:div w:id="1294752100">
                      <w:marLeft w:val="0"/>
                      <w:marRight w:val="0"/>
                      <w:marTop w:val="0"/>
                      <w:marBottom w:val="101"/>
                      <w:divBdr>
                        <w:top w:val="none" w:sz="0" w:space="0" w:color="auto"/>
                        <w:left w:val="none" w:sz="0" w:space="0" w:color="auto"/>
                        <w:bottom w:val="none" w:sz="0" w:space="0" w:color="auto"/>
                        <w:right w:val="none" w:sz="0" w:space="0" w:color="auto"/>
                      </w:divBdr>
                    </w:div>
                    <w:div w:id="2003967644">
                      <w:marLeft w:val="0"/>
                      <w:marRight w:val="0"/>
                      <w:marTop w:val="0"/>
                      <w:marBottom w:val="101"/>
                      <w:divBdr>
                        <w:top w:val="none" w:sz="0" w:space="0" w:color="auto"/>
                        <w:left w:val="none" w:sz="0" w:space="0" w:color="auto"/>
                        <w:bottom w:val="none" w:sz="0" w:space="0" w:color="auto"/>
                        <w:right w:val="none" w:sz="0" w:space="0" w:color="auto"/>
                      </w:divBdr>
                    </w:div>
                    <w:div w:id="1602251153">
                      <w:marLeft w:val="0"/>
                      <w:marRight w:val="0"/>
                      <w:marTop w:val="0"/>
                      <w:marBottom w:val="101"/>
                      <w:divBdr>
                        <w:top w:val="none" w:sz="0" w:space="0" w:color="auto"/>
                        <w:left w:val="none" w:sz="0" w:space="0" w:color="auto"/>
                        <w:bottom w:val="none" w:sz="0" w:space="0" w:color="auto"/>
                        <w:right w:val="none" w:sz="0" w:space="0" w:color="auto"/>
                      </w:divBdr>
                    </w:div>
                    <w:div w:id="168107450">
                      <w:marLeft w:val="0"/>
                      <w:marRight w:val="0"/>
                      <w:marTop w:val="0"/>
                      <w:marBottom w:val="101"/>
                      <w:divBdr>
                        <w:top w:val="none" w:sz="0" w:space="0" w:color="auto"/>
                        <w:left w:val="none" w:sz="0" w:space="0" w:color="auto"/>
                        <w:bottom w:val="none" w:sz="0" w:space="0" w:color="auto"/>
                        <w:right w:val="none" w:sz="0" w:space="0" w:color="auto"/>
                      </w:divBdr>
                    </w:div>
                    <w:div w:id="1959025407">
                      <w:marLeft w:val="0"/>
                      <w:marRight w:val="0"/>
                      <w:marTop w:val="0"/>
                      <w:marBottom w:val="101"/>
                      <w:divBdr>
                        <w:top w:val="none" w:sz="0" w:space="0" w:color="auto"/>
                        <w:left w:val="none" w:sz="0" w:space="0" w:color="auto"/>
                        <w:bottom w:val="none" w:sz="0" w:space="0" w:color="auto"/>
                        <w:right w:val="none" w:sz="0" w:space="0" w:color="auto"/>
                      </w:divBdr>
                    </w:div>
                    <w:div w:id="280771277">
                      <w:marLeft w:val="0"/>
                      <w:marRight w:val="0"/>
                      <w:marTop w:val="0"/>
                      <w:marBottom w:val="101"/>
                      <w:divBdr>
                        <w:top w:val="none" w:sz="0" w:space="0" w:color="auto"/>
                        <w:left w:val="none" w:sz="0" w:space="0" w:color="auto"/>
                        <w:bottom w:val="none" w:sz="0" w:space="0" w:color="auto"/>
                        <w:right w:val="none" w:sz="0" w:space="0" w:color="auto"/>
                      </w:divBdr>
                    </w:div>
                    <w:div w:id="1827672618">
                      <w:marLeft w:val="0"/>
                      <w:marRight w:val="0"/>
                      <w:marTop w:val="0"/>
                      <w:marBottom w:val="101"/>
                      <w:divBdr>
                        <w:top w:val="none" w:sz="0" w:space="0" w:color="auto"/>
                        <w:left w:val="none" w:sz="0" w:space="0" w:color="auto"/>
                        <w:bottom w:val="none" w:sz="0" w:space="0" w:color="auto"/>
                        <w:right w:val="none" w:sz="0" w:space="0" w:color="auto"/>
                      </w:divBdr>
                    </w:div>
                    <w:div w:id="1477331141">
                      <w:marLeft w:val="0"/>
                      <w:marRight w:val="0"/>
                      <w:marTop w:val="0"/>
                      <w:marBottom w:val="101"/>
                      <w:divBdr>
                        <w:top w:val="none" w:sz="0" w:space="0" w:color="auto"/>
                        <w:left w:val="none" w:sz="0" w:space="0" w:color="auto"/>
                        <w:bottom w:val="none" w:sz="0" w:space="0" w:color="auto"/>
                        <w:right w:val="none" w:sz="0" w:space="0" w:color="auto"/>
                      </w:divBdr>
                    </w:div>
                  </w:divsChild>
                </w:div>
                <w:div w:id="954286626">
                  <w:marLeft w:val="0"/>
                  <w:marRight w:val="0"/>
                  <w:marTop w:val="0"/>
                  <w:marBottom w:val="0"/>
                  <w:divBdr>
                    <w:top w:val="none" w:sz="0" w:space="0" w:color="auto"/>
                    <w:left w:val="none" w:sz="0" w:space="0" w:color="auto"/>
                    <w:bottom w:val="none" w:sz="0" w:space="0" w:color="auto"/>
                    <w:right w:val="none" w:sz="0" w:space="0" w:color="auto"/>
                  </w:divBdr>
                  <w:divsChild>
                    <w:div w:id="543952921">
                      <w:marLeft w:val="0"/>
                      <w:marRight w:val="0"/>
                      <w:marTop w:val="0"/>
                      <w:marBottom w:val="101"/>
                      <w:divBdr>
                        <w:top w:val="none" w:sz="0" w:space="0" w:color="auto"/>
                        <w:left w:val="none" w:sz="0" w:space="0" w:color="auto"/>
                        <w:bottom w:val="none" w:sz="0" w:space="0" w:color="auto"/>
                        <w:right w:val="none" w:sz="0" w:space="0" w:color="auto"/>
                      </w:divBdr>
                    </w:div>
                    <w:div w:id="330525842">
                      <w:marLeft w:val="0"/>
                      <w:marRight w:val="0"/>
                      <w:marTop w:val="0"/>
                      <w:marBottom w:val="101"/>
                      <w:divBdr>
                        <w:top w:val="none" w:sz="0" w:space="0" w:color="auto"/>
                        <w:left w:val="none" w:sz="0" w:space="0" w:color="auto"/>
                        <w:bottom w:val="none" w:sz="0" w:space="0" w:color="auto"/>
                        <w:right w:val="none" w:sz="0" w:space="0" w:color="auto"/>
                      </w:divBdr>
                    </w:div>
                    <w:div w:id="1389567132">
                      <w:marLeft w:val="0"/>
                      <w:marRight w:val="0"/>
                      <w:marTop w:val="0"/>
                      <w:marBottom w:val="101"/>
                      <w:divBdr>
                        <w:top w:val="none" w:sz="0" w:space="0" w:color="auto"/>
                        <w:left w:val="none" w:sz="0" w:space="0" w:color="auto"/>
                        <w:bottom w:val="none" w:sz="0" w:space="0" w:color="auto"/>
                        <w:right w:val="none" w:sz="0" w:space="0" w:color="auto"/>
                      </w:divBdr>
                    </w:div>
                    <w:div w:id="203492321">
                      <w:marLeft w:val="0"/>
                      <w:marRight w:val="0"/>
                      <w:marTop w:val="0"/>
                      <w:marBottom w:val="101"/>
                      <w:divBdr>
                        <w:top w:val="none" w:sz="0" w:space="0" w:color="auto"/>
                        <w:left w:val="none" w:sz="0" w:space="0" w:color="auto"/>
                        <w:bottom w:val="none" w:sz="0" w:space="0" w:color="auto"/>
                        <w:right w:val="none" w:sz="0" w:space="0" w:color="auto"/>
                      </w:divBdr>
                    </w:div>
                    <w:div w:id="793865904">
                      <w:marLeft w:val="0"/>
                      <w:marRight w:val="0"/>
                      <w:marTop w:val="0"/>
                      <w:marBottom w:val="101"/>
                      <w:divBdr>
                        <w:top w:val="none" w:sz="0" w:space="0" w:color="auto"/>
                        <w:left w:val="none" w:sz="0" w:space="0" w:color="auto"/>
                        <w:bottom w:val="none" w:sz="0" w:space="0" w:color="auto"/>
                        <w:right w:val="none" w:sz="0" w:space="0" w:color="auto"/>
                      </w:divBdr>
                    </w:div>
                    <w:div w:id="122886814">
                      <w:marLeft w:val="0"/>
                      <w:marRight w:val="0"/>
                      <w:marTop w:val="0"/>
                      <w:marBottom w:val="101"/>
                      <w:divBdr>
                        <w:top w:val="none" w:sz="0" w:space="0" w:color="auto"/>
                        <w:left w:val="none" w:sz="0" w:space="0" w:color="auto"/>
                        <w:bottom w:val="none" w:sz="0" w:space="0" w:color="auto"/>
                        <w:right w:val="none" w:sz="0" w:space="0" w:color="auto"/>
                      </w:divBdr>
                    </w:div>
                    <w:div w:id="529295901">
                      <w:marLeft w:val="0"/>
                      <w:marRight w:val="0"/>
                      <w:marTop w:val="0"/>
                      <w:marBottom w:val="101"/>
                      <w:divBdr>
                        <w:top w:val="none" w:sz="0" w:space="0" w:color="auto"/>
                        <w:left w:val="none" w:sz="0" w:space="0" w:color="auto"/>
                        <w:bottom w:val="none" w:sz="0" w:space="0" w:color="auto"/>
                        <w:right w:val="none" w:sz="0" w:space="0" w:color="auto"/>
                      </w:divBdr>
                    </w:div>
                    <w:div w:id="78600186">
                      <w:marLeft w:val="0"/>
                      <w:marRight w:val="0"/>
                      <w:marTop w:val="0"/>
                      <w:marBottom w:val="101"/>
                      <w:divBdr>
                        <w:top w:val="none" w:sz="0" w:space="0" w:color="auto"/>
                        <w:left w:val="none" w:sz="0" w:space="0" w:color="auto"/>
                        <w:bottom w:val="none" w:sz="0" w:space="0" w:color="auto"/>
                        <w:right w:val="none" w:sz="0" w:space="0" w:color="auto"/>
                      </w:divBdr>
                    </w:div>
                    <w:div w:id="962082135">
                      <w:marLeft w:val="0"/>
                      <w:marRight w:val="0"/>
                      <w:marTop w:val="0"/>
                      <w:marBottom w:val="101"/>
                      <w:divBdr>
                        <w:top w:val="none" w:sz="0" w:space="0" w:color="auto"/>
                        <w:left w:val="none" w:sz="0" w:space="0" w:color="auto"/>
                        <w:bottom w:val="none" w:sz="0" w:space="0" w:color="auto"/>
                        <w:right w:val="none" w:sz="0" w:space="0" w:color="auto"/>
                      </w:divBdr>
                    </w:div>
                    <w:div w:id="1857233463">
                      <w:marLeft w:val="0"/>
                      <w:marRight w:val="0"/>
                      <w:marTop w:val="0"/>
                      <w:marBottom w:val="101"/>
                      <w:divBdr>
                        <w:top w:val="none" w:sz="0" w:space="0" w:color="auto"/>
                        <w:left w:val="none" w:sz="0" w:space="0" w:color="auto"/>
                        <w:bottom w:val="none" w:sz="0" w:space="0" w:color="auto"/>
                        <w:right w:val="none" w:sz="0" w:space="0" w:color="auto"/>
                      </w:divBdr>
                    </w:div>
                    <w:div w:id="864563415">
                      <w:marLeft w:val="0"/>
                      <w:marRight w:val="0"/>
                      <w:marTop w:val="0"/>
                      <w:marBottom w:val="101"/>
                      <w:divBdr>
                        <w:top w:val="none" w:sz="0" w:space="0" w:color="auto"/>
                        <w:left w:val="none" w:sz="0" w:space="0" w:color="auto"/>
                        <w:bottom w:val="none" w:sz="0" w:space="0" w:color="auto"/>
                        <w:right w:val="none" w:sz="0" w:space="0" w:color="auto"/>
                      </w:divBdr>
                    </w:div>
                    <w:div w:id="1219124845">
                      <w:marLeft w:val="0"/>
                      <w:marRight w:val="0"/>
                      <w:marTop w:val="0"/>
                      <w:marBottom w:val="101"/>
                      <w:divBdr>
                        <w:top w:val="none" w:sz="0" w:space="0" w:color="auto"/>
                        <w:left w:val="none" w:sz="0" w:space="0" w:color="auto"/>
                        <w:bottom w:val="none" w:sz="0" w:space="0" w:color="auto"/>
                        <w:right w:val="none" w:sz="0" w:space="0" w:color="auto"/>
                      </w:divBdr>
                    </w:div>
                    <w:div w:id="828450258">
                      <w:marLeft w:val="0"/>
                      <w:marRight w:val="0"/>
                      <w:marTop w:val="0"/>
                      <w:marBottom w:val="101"/>
                      <w:divBdr>
                        <w:top w:val="none" w:sz="0" w:space="0" w:color="auto"/>
                        <w:left w:val="none" w:sz="0" w:space="0" w:color="auto"/>
                        <w:bottom w:val="none" w:sz="0" w:space="0" w:color="auto"/>
                        <w:right w:val="none" w:sz="0" w:space="0" w:color="auto"/>
                      </w:divBdr>
                    </w:div>
                    <w:div w:id="242376041">
                      <w:marLeft w:val="0"/>
                      <w:marRight w:val="0"/>
                      <w:marTop w:val="0"/>
                      <w:marBottom w:val="101"/>
                      <w:divBdr>
                        <w:top w:val="none" w:sz="0" w:space="0" w:color="auto"/>
                        <w:left w:val="none" w:sz="0" w:space="0" w:color="auto"/>
                        <w:bottom w:val="none" w:sz="0" w:space="0" w:color="auto"/>
                        <w:right w:val="none" w:sz="0" w:space="0" w:color="auto"/>
                      </w:divBdr>
                    </w:div>
                    <w:div w:id="656349329">
                      <w:marLeft w:val="0"/>
                      <w:marRight w:val="0"/>
                      <w:marTop w:val="101"/>
                      <w:marBottom w:val="101"/>
                      <w:divBdr>
                        <w:top w:val="none" w:sz="0" w:space="0" w:color="auto"/>
                        <w:left w:val="none" w:sz="0" w:space="0" w:color="auto"/>
                        <w:bottom w:val="none" w:sz="0" w:space="0" w:color="auto"/>
                        <w:right w:val="none" w:sz="0" w:space="0" w:color="auto"/>
                      </w:divBdr>
                    </w:div>
                    <w:div w:id="157692858">
                      <w:marLeft w:val="0"/>
                      <w:marRight w:val="0"/>
                      <w:marTop w:val="0"/>
                      <w:marBottom w:val="101"/>
                      <w:divBdr>
                        <w:top w:val="none" w:sz="0" w:space="0" w:color="auto"/>
                        <w:left w:val="none" w:sz="0" w:space="0" w:color="auto"/>
                        <w:bottom w:val="none" w:sz="0" w:space="0" w:color="auto"/>
                        <w:right w:val="none" w:sz="0" w:space="0" w:color="auto"/>
                      </w:divBdr>
                    </w:div>
                    <w:div w:id="2038046775">
                      <w:marLeft w:val="0"/>
                      <w:marRight w:val="0"/>
                      <w:marTop w:val="0"/>
                      <w:marBottom w:val="101"/>
                      <w:divBdr>
                        <w:top w:val="none" w:sz="0" w:space="0" w:color="auto"/>
                        <w:left w:val="none" w:sz="0" w:space="0" w:color="auto"/>
                        <w:bottom w:val="none" w:sz="0" w:space="0" w:color="auto"/>
                        <w:right w:val="none" w:sz="0" w:space="0" w:color="auto"/>
                      </w:divBdr>
                    </w:div>
                    <w:div w:id="2082484172">
                      <w:marLeft w:val="0"/>
                      <w:marRight w:val="0"/>
                      <w:marTop w:val="0"/>
                      <w:marBottom w:val="101"/>
                      <w:divBdr>
                        <w:top w:val="none" w:sz="0" w:space="0" w:color="auto"/>
                        <w:left w:val="none" w:sz="0" w:space="0" w:color="auto"/>
                        <w:bottom w:val="none" w:sz="0" w:space="0" w:color="auto"/>
                        <w:right w:val="none" w:sz="0" w:space="0" w:color="auto"/>
                      </w:divBdr>
                    </w:div>
                    <w:div w:id="673998816">
                      <w:marLeft w:val="0"/>
                      <w:marRight w:val="0"/>
                      <w:marTop w:val="0"/>
                      <w:marBottom w:val="101"/>
                      <w:divBdr>
                        <w:top w:val="none" w:sz="0" w:space="0" w:color="auto"/>
                        <w:left w:val="none" w:sz="0" w:space="0" w:color="auto"/>
                        <w:bottom w:val="none" w:sz="0" w:space="0" w:color="auto"/>
                        <w:right w:val="none" w:sz="0" w:space="0" w:color="auto"/>
                      </w:divBdr>
                    </w:div>
                    <w:div w:id="349722265">
                      <w:marLeft w:val="0"/>
                      <w:marRight w:val="0"/>
                      <w:marTop w:val="0"/>
                      <w:marBottom w:val="101"/>
                      <w:divBdr>
                        <w:top w:val="none" w:sz="0" w:space="0" w:color="auto"/>
                        <w:left w:val="none" w:sz="0" w:space="0" w:color="auto"/>
                        <w:bottom w:val="none" w:sz="0" w:space="0" w:color="auto"/>
                        <w:right w:val="none" w:sz="0" w:space="0" w:color="auto"/>
                      </w:divBdr>
                    </w:div>
                    <w:div w:id="1260600092">
                      <w:marLeft w:val="0"/>
                      <w:marRight w:val="0"/>
                      <w:marTop w:val="0"/>
                      <w:marBottom w:val="101"/>
                      <w:divBdr>
                        <w:top w:val="none" w:sz="0" w:space="0" w:color="auto"/>
                        <w:left w:val="none" w:sz="0" w:space="0" w:color="auto"/>
                        <w:bottom w:val="none" w:sz="0" w:space="0" w:color="auto"/>
                        <w:right w:val="none" w:sz="0" w:space="0" w:color="auto"/>
                      </w:divBdr>
                    </w:div>
                    <w:div w:id="685444574">
                      <w:marLeft w:val="0"/>
                      <w:marRight w:val="0"/>
                      <w:marTop w:val="0"/>
                      <w:marBottom w:val="101"/>
                      <w:divBdr>
                        <w:top w:val="none" w:sz="0" w:space="0" w:color="auto"/>
                        <w:left w:val="none" w:sz="0" w:space="0" w:color="auto"/>
                        <w:bottom w:val="none" w:sz="0" w:space="0" w:color="auto"/>
                        <w:right w:val="none" w:sz="0" w:space="0" w:color="auto"/>
                      </w:divBdr>
                    </w:div>
                    <w:div w:id="2054232083">
                      <w:marLeft w:val="0"/>
                      <w:marRight w:val="0"/>
                      <w:marTop w:val="0"/>
                      <w:marBottom w:val="101"/>
                      <w:divBdr>
                        <w:top w:val="none" w:sz="0" w:space="0" w:color="auto"/>
                        <w:left w:val="none" w:sz="0" w:space="0" w:color="auto"/>
                        <w:bottom w:val="none" w:sz="0" w:space="0" w:color="auto"/>
                        <w:right w:val="none" w:sz="0" w:space="0" w:color="auto"/>
                      </w:divBdr>
                    </w:div>
                    <w:div w:id="399138681">
                      <w:marLeft w:val="0"/>
                      <w:marRight w:val="0"/>
                      <w:marTop w:val="0"/>
                      <w:marBottom w:val="101"/>
                      <w:divBdr>
                        <w:top w:val="none" w:sz="0" w:space="0" w:color="auto"/>
                        <w:left w:val="none" w:sz="0" w:space="0" w:color="auto"/>
                        <w:bottom w:val="none" w:sz="0" w:space="0" w:color="auto"/>
                        <w:right w:val="none" w:sz="0" w:space="0" w:color="auto"/>
                      </w:divBdr>
                    </w:div>
                  </w:divsChild>
                </w:div>
              </w:divsChild>
            </w:div>
          </w:divsChild>
        </w:div>
      </w:divsChild>
    </w:div>
    <w:div w:id="963538840">
      <w:bodyDiv w:val="1"/>
      <w:marLeft w:val="0"/>
      <w:marRight w:val="0"/>
      <w:marTop w:val="0"/>
      <w:marBottom w:val="0"/>
      <w:divBdr>
        <w:top w:val="none" w:sz="0" w:space="0" w:color="auto"/>
        <w:left w:val="none" w:sz="0" w:space="0" w:color="auto"/>
        <w:bottom w:val="none" w:sz="0" w:space="0" w:color="auto"/>
        <w:right w:val="none" w:sz="0" w:space="0" w:color="auto"/>
      </w:divBdr>
      <w:divsChild>
        <w:div w:id="49891358">
          <w:marLeft w:val="0"/>
          <w:marRight w:val="0"/>
          <w:marTop w:val="240"/>
          <w:marBottom w:val="0"/>
          <w:divBdr>
            <w:top w:val="none" w:sz="0" w:space="0" w:color="auto"/>
            <w:left w:val="none" w:sz="0" w:space="0" w:color="auto"/>
            <w:bottom w:val="none" w:sz="0" w:space="0" w:color="auto"/>
            <w:right w:val="none" w:sz="0" w:space="0" w:color="auto"/>
          </w:divBdr>
          <w:divsChild>
            <w:div w:id="1729717823">
              <w:marLeft w:val="0"/>
              <w:marRight w:val="0"/>
              <w:marTop w:val="0"/>
              <w:marBottom w:val="0"/>
              <w:divBdr>
                <w:top w:val="none" w:sz="0" w:space="0" w:color="auto"/>
                <w:left w:val="none" w:sz="0" w:space="0" w:color="auto"/>
                <w:bottom w:val="none" w:sz="0" w:space="0" w:color="auto"/>
                <w:right w:val="none" w:sz="0" w:space="0" w:color="auto"/>
              </w:divBdr>
              <w:divsChild>
                <w:div w:id="1502769176">
                  <w:marLeft w:val="0"/>
                  <w:marRight w:val="0"/>
                  <w:marTop w:val="0"/>
                  <w:marBottom w:val="0"/>
                  <w:divBdr>
                    <w:top w:val="none" w:sz="0" w:space="0" w:color="auto"/>
                    <w:left w:val="none" w:sz="0" w:space="0" w:color="auto"/>
                    <w:bottom w:val="none" w:sz="0" w:space="0" w:color="auto"/>
                    <w:right w:val="none" w:sz="0" w:space="0" w:color="auto"/>
                  </w:divBdr>
                  <w:divsChild>
                    <w:div w:id="1051077208">
                      <w:marLeft w:val="0"/>
                      <w:marRight w:val="0"/>
                      <w:marTop w:val="0"/>
                      <w:marBottom w:val="101"/>
                      <w:divBdr>
                        <w:top w:val="none" w:sz="0" w:space="0" w:color="auto"/>
                        <w:left w:val="none" w:sz="0" w:space="0" w:color="auto"/>
                        <w:bottom w:val="none" w:sz="0" w:space="0" w:color="auto"/>
                        <w:right w:val="none" w:sz="0" w:space="0" w:color="auto"/>
                      </w:divBdr>
                    </w:div>
                    <w:div w:id="2114010590">
                      <w:marLeft w:val="0"/>
                      <w:marRight w:val="0"/>
                      <w:marTop w:val="0"/>
                      <w:marBottom w:val="101"/>
                      <w:divBdr>
                        <w:top w:val="none" w:sz="0" w:space="0" w:color="auto"/>
                        <w:left w:val="none" w:sz="0" w:space="0" w:color="auto"/>
                        <w:bottom w:val="none" w:sz="0" w:space="0" w:color="auto"/>
                        <w:right w:val="none" w:sz="0" w:space="0" w:color="auto"/>
                      </w:divBdr>
                    </w:div>
                    <w:div w:id="1980576223">
                      <w:marLeft w:val="0"/>
                      <w:marRight w:val="0"/>
                      <w:marTop w:val="0"/>
                      <w:marBottom w:val="101"/>
                      <w:divBdr>
                        <w:top w:val="none" w:sz="0" w:space="0" w:color="auto"/>
                        <w:left w:val="none" w:sz="0" w:space="0" w:color="auto"/>
                        <w:bottom w:val="none" w:sz="0" w:space="0" w:color="auto"/>
                        <w:right w:val="none" w:sz="0" w:space="0" w:color="auto"/>
                      </w:divBdr>
                    </w:div>
                    <w:div w:id="1143041552">
                      <w:marLeft w:val="0"/>
                      <w:marRight w:val="0"/>
                      <w:marTop w:val="0"/>
                      <w:marBottom w:val="101"/>
                      <w:divBdr>
                        <w:top w:val="none" w:sz="0" w:space="0" w:color="auto"/>
                        <w:left w:val="none" w:sz="0" w:space="0" w:color="auto"/>
                        <w:bottom w:val="none" w:sz="0" w:space="0" w:color="auto"/>
                        <w:right w:val="none" w:sz="0" w:space="0" w:color="auto"/>
                      </w:divBdr>
                    </w:div>
                    <w:div w:id="2037461238">
                      <w:marLeft w:val="0"/>
                      <w:marRight w:val="0"/>
                      <w:marTop w:val="0"/>
                      <w:marBottom w:val="101"/>
                      <w:divBdr>
                        <w:top w:val="none" w:sz="0" w:space="0" w:color="auto"/>
                        <w:left w:val="none" w:sz="0" w:space="0" w:color="auto"/>
                        <w:bottom w:val="none" w:sz="0" w:space="0" w:color="auto"/>
                        <w:right w:val="none" w:sz="0" w:space="0" w:color="auto"/>
                      </w:divBdr>
                    </w:div>
                    <w:div w:id="1727992431">
                      <w:marLeft w:val="0"/>
                      <w:marRight w:val="0"/>
                      <w:marTop w:val="0"/>
                      <w:marBottom w:val="101"/>
                      <w:divBdr>
                        <w:top w:val="none" w:sz="0" w:space="0" w:color="auto"/>
                        <w:left w:val="none" w:sz="0" w:space="0" w:color="auto"/>
                        <w:bottom w:val="none" w:sz="0" w:space="0" w:color="auto"/>
                        <w:right w:val="none" w:sz="0" w:space="0" w:color="auto"/>
                      </w:divBdr>
                    </w:div>
                    <w:div w:id="774056785">
                      <w:marLeft w:val="0"/>
                      <w:marRight w:val="0"/>
                      <w:marTop w:val="0"/>
                      <w:marBottom w:val="101"/>
                      <w:divBdr>
                        <w:top w:val="none" w:sz="0" w:space="0" w:color="auto"/>
                        <w:left w:val="none" w:sz="0" w:space="0" w:color="auto"/>
                        <w:bottom w:val="none" w:sz="0" w:space="0" w:color="auto"/>
                        <w:right w:val="none" w:sz="0" w:space="0" w:color="auto"/>
                      </w:divBdr>
                    </w:div>
                    <w:div w:id="1265189020">
                      <w:marLeft w:val="0"/>
                      <w:marRight w:val="0"/>
                      <w:marTop w:val="0"/>
                      <w:marBottom w:val="101"/>
                      <w:divBdr>
                        <w:top w:val="none" w:sz="0" w:space="0" w:color="auto"/>
                        <w:left w:val="none" w:sz="0" w:space="0" w:color="auto"/>
                        <w:bottom w:val="none" w:sz="0" w:space="0" w:color="auto"/>
                        <w:right w:val="none" w:sz="0" w:space="0" w:color="auto"/>
                      </w:divBdr>
                    </w:div>
                    <w:div w:id="797919535">
                      <w:marLeft w:val="0"/>
                      <w:marRight w:val="0"/>
                      <w:marTop w:val="0"/>
                      <w:marBottom w:val="101"/>
                      <w:divBdr>
                        <w:top w:val="none" w:sz="0" w:space="0" w:color="auto"/>
                        <w:left w:val="none" w:sz="0" w:space="0" w:color="auto"/>
                        <w:bottom w:val="none" w:sz="0" w:space="0" w:color="auto"/>
                        <w:right w:val="none" w:sz="0" w:space="0" w:color="auto"/>
                      </w:divBdr>
                    </w:div>
                    <w:div w:id="935481860">
                      <w:marLeft w:val="0"/>
                      <w:marRight w:val="0"/>
                      <w:marTop w:val="0"/>
                      <w:marBottom w:val="101"/>
                      <w:divBdr>
                        <w:top w:val="none" w:sz="0" w:space="0" w:color="auto"/>
                        <w:left w:val="none" w:sz="0" w:space="0" w:color="auto"/>
                        <w:bottom w:val="none" w:sz="0" w:space="0" w:color="auto"/>
                        <w:right w:val="none" w:sz="0" w:space="0" w:color="auto"/>
                      </w:divBdr>
                    </w:div>
                    <w:div w:id="378633796">
                      <w:marLeft w:val="0"/>
                      <w:marRight w:val="0"/>
                      <w:marTop w:val="0"/>
                      <w:marBottom w:val="101"/>
                      <w:divBdr>
                        <w:top w:val="none" w:sz="0" w:space="0" w:color="auto"/>
                        <w:left w:val="none" w:sz="0" w:space="0" w:color="auto"/>
                        <w:bottom w:val="none" w:sz="0" w:space="0" w:color="auto"/>
                        <w:right w:val="none" w:sz="0" w:space="0" w:color="auto"/>
                      </w:divBdr>
                    </w:div>
                    <w:div w:id="341513859">
                      <w:marLeft w:val="0"/>
                      <w:marRight w:val="0"/>
                      <w:marTop w:val="0"/>
                      <w:marBottom w:val="101"/>
                      <w:divBdr>
                        <w:top w:val="none" w:sz="0" w:space="0" w:color="auto"/>
                        <w:left w:val="none" w:sz="0" w:space="0" w:color="auto"/>
                        <w:bottom w:val="none" w:sz="0" w:space="0" w:color="auto"/>
                        <w:right w:val="none" w:sz="0" w:space="0" w:color="auto"/>
                      </w:divBdr>
                    </w:div>
                    <w:div w:id="618530224">
                      <w:marLeft w:val="0"/>
                      <w:marRight w:val="0"/>
                      <w:marTop w:val="0"/>
                      <w:marBottom w:val="101"/>
                      <w:divBdr>
                        <w:top w:val="none" w:sz="0" w:space="0" w:color="auto"/>
                        <w:left w:val="none" w:sz="0" w:space="0" w:color="auto"/>
                        <w:bottom w:val="none" w:sz="0" w:space="0" w:color="auto"/>
                        <w:right w:val="none" w:sz="0" w:space="0" w:color="auto"/>
                      </w:divBdr>
                    </w:div>
                    <w:div w:id="1195311569">
                      <w:marLeft w:val="0"/>
                      <w:marRight w:val="0"/>
                      <w:marTop w:val="0"/>
                      <w:marBottom w:val="101"/>
                      <w:divBdr>
                        <w:top w:val="none" w:sz="0" w:space="0" w:color="auto"/>
                        <w:left w:val="none" w:sz="0" w:space="0" w:color="auto"/>
                        <w:bottom w:val="none" w:sz="0" w:space="0" w:color="auto"/>
                        <w:right w:val="none" w:sz="0" w:space="0" w:color="auto"/>
                      </w:divBdr>
                    </w:div>
                    <w:div w:id="705063808">
                      <w:marLeft w:val="0"/>
                      <w:marRight w:val="0"/>
                      <w:marTop w:val="0"/>
                      <w:marBottom w:val="101"/>
                      <w:divBdr>
                        <w:top w:val="none" w:sz="0" w:space="0" w:color="auto"/>
                        <w:left w:val="none" w:sz="0" w:space="0" w:color="auto"/>
                        <w:bottom w:val="none" w:sz="0" w:space="0" w:color="auto"/>
                        <w:right w:val="none" w:sz="0" w:space="0" w:color="auto"/>
                      </w:divBdr>
                    </w:div>
                    <w:div w:id="884830984">
                      <w:marLeft w:val="0"/>
                      <w:marRight w:val="0"/>
                      <w:marTop w:val="0"/>
                      <w:marBottom w:val="101"/>
                      <w:divBdr>
                        <w:top w:val="none" w:sz="0" w:space="0" w:color="auto"/>
                        <w:left w:val="none" w:sz="0" w:space="0" w:color="auto"/>
                        <w:bottom w:val="none" w:sz="0" w:space="0" w:color="auto"/>
                        <w:right w:val="none" w:sz="0" w:space="0" w:color="auto"/>
                      </w:divBdr>
                    </w:div>
                    <w:div w:id="518012815">
                      <w:marLeft w:val="0"/>
                      <w:marRight w:val="0"/>
                      <w:marTop w:val="0"/>
                      <w:marBottom w:val="101"/>
                      <w:divBdr>
                        <w:top w:val="none" w:sz="0" w:space="0" w:color="auto"/>
                        <w:left w:val="none" w:sz="0" w:space="0" w:color="auto"/>
                        <w:bottom w:val="none" w:sz="0" w:space="0" w:color="auto"/>
                        <w:right w:val="none" w:sz="0" w:space="0" w:color="auto"/>
                      </w:divBdr>
                    </w:div>
                    <w:div w:id="1589969507">
                      <w:marLeft w:val="0"/>
                      <w:marRight w:val="0"/>
                      <w:marTop w:val="0"/>
                      <w:marBottom w:val="101"/>
                      <w:divBdr>
                        <w:top w:val="none" w:sz="0" w:space="0" w:color="auto"/>
                        <w:left w:val="none" w:sz="0" w:space="0" w:color="auto"/>
                        <w:bottom w:val="none" w:sz="0" w:space="0" w:color="auto"/>
                        <w:right w:val="none" w:sz="0" w:space="0" w:color="auto"/>
                      </w:divBdr>
                    </w:div>
                    <w:div w:id="718431577">
                      <w:marLeft w:val="0"/>
                      <w:marRight w:val="0"/>
                      <w:marTop w:val="0"/>
                      <w:marBottom w:val="101"/>
                      <w:divBdr>
                        <w:top w:val="none" w:sz="0" w:space="0" w:color="auto"/>
                        <w:left w:val="none" w:sz="0" w:space="0" w:color="auto"/>
                        <w:bottom w:val="none" w:sz="0" w:space="0" w:color="auto"/>
                        <w:right w:val="none" w:sz="0" w:space="0" w:color="auto"/>
                      </w:divBdr>
                    </w:div>
                    <w:div w:id="620260018">
                      <w:marLeft w:val="0"/>
                      <w:marRight w:val="0"/>
                      <w:marTop w:val="0"/>
                      <w:marBottom w:val="101"/>
                      <w:divBdr>
                        <w:top w:val="none" w:sz="0" w:space="0" w:color="auto"/>
                        <w:left w:val="none" w:sz="0" w:space="0" w:color="auto"/>
                        <w:bottom w:val="none" w:sz="0" w:space="0" w:color="auto"/>
                        <w:right w:val="none" w:sz="0" w:space="0" w:color="auto"/>
                      </w:divBdr>
                    </w:div>
                    <w:div w:id="1535532293">
                      <w:marLeft w:val="0"/>
                      <w:marRight w:val="0"/>
                      <w:marTop w:val="0"/>
                      <w:marBottom w:val="101"/>
                      <w:divBdr>
                        <w:top w:val="none" w:sz="0" w:space="0" w:color="auto"/>
                        <w:left w:val="none" w:sz="0" w:space="0" w:color="auto"/>
                        <w:bottom w:val="none" w:sz="0" w:space="0" w:color="auto"/>
                        <w:right w:val="none" w:sz="0" w:space="0" w:color="auto"/>
                      </w:divBdr>
                    </w:div>
                    <w:div w:id="883254214">
                      <w:marLeft w:val="0"/>
                      <w:marRight w:val="0"/>
                      <w:marTop w:val="0"/>
                      <w:marBottom w:val="101"/>
                      <w:divBdr>
                        <w:top w:val="none" w:sz="0" w:space="0" w:color="auto"/>
                        <w:left w:val="none" w:sz="0" w:space="0" w:color="auto"/>
                        <w:bottom w:val="none" w:sz="0" w:space="0" w:color="auto"/>
                        <w:right w:val="none" w:sz="0" w:space="0" w:color="auto"/>
                      </w:divBdr>
                    </w:div>
                    <w:div w:id="1225263174">
                      <w:marLeft w:val="0"/>
                      <w:marRight w:val="0"/>
                      <w:marTop w:val="0"/>
                      <w:marBottom w:val="101"/>
                      <w:divBdr>
                        <w:top w:val="none" w:sz="0" w:space="0" w:color="auto"/>
                        <w:left w:val="none" w:sz="0" w:space="0" w:color="auto"/>
                        <w:bottom w:val="none" w:sz="0" w:space="0" w:color="auto"/>
                        <w:right w:val="none" w:sz="0" w:space="0" w:color="auto"/>
                      </w:divBdr>
                    </w:div>
                  </w:divsChild>
                </w:div>
              </w:divsChild>
            </w:div>
          </w:divsChild>
        </w:div>
      </w:divsChild>
    </w:div>
    <w:div w:id="16812767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163E6E-BA3C-43DC-BF31-0DAC471ADA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Pages>
  <Words>762</Words>
  <Characters>4196</Characters>
  <Application>Microsoft Office Word</Application>
  <DocSecurity>0</DocSecurity>
  <Lines>34</Lines>
  <Paragraphs>9</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4949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hdadmins</dc:creator>
  <cp:lastModifiedBy>Emelia Rodriguez</cp:lastModifiedBy>
  <cp:revision>4</cp:revision>
  <cp:lastPrinted>2012-09-24T18:38:00Z</cp:lastPrinted>
  <dcterms:created xsi:type="dcterms:W3CDTF">2019-03-30T23:10:00Z</dcterms:created>
  <dcterms:modified xsi:type="dcterms:W3CDTF">2019-07-30T23:59:00Z</dcterms:modified>
</cp:coreProperties>
</file>